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D7" w:rsidRPr="00AE626D" w:rsidRDefault="00EA3DD7" w:rsidP="00EA3DD7">
      <w:pPr>
        <w:pStyle w:val="text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AE626D">
        <w:rPr>
          <w:rFonts w:ascii="Times New Roman" w:eastAsia="Arial Unicode MS" w:hAnsi="Times New Roman" w:cs="Times New Roman"/>
          <w:color w:val="00B050"/>
          <w:sz w:val="28"/>
          <w:szCs w:val="28"/>
          <w:u w:val="single"/>
          <w:lang w:val="ru-RU"/>
        </w:rPr>
        <w:t>Д</w:t>
      </w:r>
      <w:r w:rsidRPr="00AE626D">
        <w:rPr>
          <w:rFonts w:ascii="Times New Roman" w:eastAsia="Arial Unicode MS" w:hAnsi="Times New Roman" w:cs="Times New Roman"/>
          <w:b/>
          <w:color w:val="00B050"/>
          <w:sz w:val="28"/>
          <w:szCs w:val="28"/>
          <w:u w:val="single"/>
          <w:lang w:val="ru-RU"/>
        </w:rPr>
        <w:t>инамика достижений обучающихся</w:t>
      </w:r>
      <w:r>
        <w:rPr>
          <w:rFonts w:ascii="Times New Roman" w:eastAsia="Arial Unicode MS" w:hAnsi="Times New Roman" w:cs="Times New Roman"/>
          <w:b/>
          <w:color w:val="00B050"/>
          <w:sz w:val="28"/>
          <w:szCs w:val="28"/>
          <w:u w:val="single"/>
          <w:lang w:val="ru-RU"/>
        </w:rPr>
        <w:t xml:space="preserve"> за последние годы</w:t>
      </w:r>
      <w:r w:rsidRPr="00AE626D">
        <w:rPr>
          <w:rFonts w:ascii="Times New Roman" w:eastAsia="Arial Unicode MS" w:hAnsi="Times New Roman" w:cs="Times New Roman"/>
          <w:b/>
          <w:color w:val="00B050"/>
          <w:sz w:val="28"/>
          <w:szCs w:val="28"/>
          <w:u w:val="single"/>
          <w:lang w:val="ru-RU"/>
        </w:rPr>
        <w:t>.</w:t>
      </w:r>
    </w:p>
    <w:p w:rsidR="00EA3DD7" w:rsidRPr="00AE626D" w:rsidRDefault="00EA3DD7" w:rsidP="00EA3DD7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8"/>
          <w:szCs w:val="28"/>
          <w:lang w:val="ru-RU"/>
        </w:rPr>
      </w:pPr>
    </w:p>
    <w:p w:rsidR="00EA3DD7" w:rsidRPr="00AE626D" w:rsidRDefault="00EA3DD7" w:rsidP="00EA3DD7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Применение современных технологий обучения, исследовательского метода и метода научного познания, элементов развивающего обучения позволяют только вооружать учащихся знаниями, но и развивать интерес к науке, формировать навыки самостоятельного творческого поиска, также дает возможность добиваться хороших результатов. </w:t>
      </w:r>
    </w:p>
    <w:p w:rsidR="00EA3DD7" w:rsidRPr="00AE626D" w:rsidRDefault="00EA3DD7" w:rsidP="00EA3D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Стабильно,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 лет ( 2013-2016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гг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успеваемость учащихся на всем протяжении изучения математики составляет 100%,  качество знаний колеблется в пределах от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60</w:t>
      </w: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70</w:t>
      </w: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>%. (диаграмма 1)</w:t>
      </w:r>
    </w:p>
    <w:p w:rsidR="00EA3DD7" w:rsidRPr="00AE626D" w:rsidRDefault="00EA3DD7" w:rsidP="00EA3D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Процент учащихся, имеющих «2» по итогам учебного года, равен нулю </w:t>
      </w:r>
    </w:p>
    <w:p w:rsidR="00EA3DD7" w:rsidRPr="00AE626D" w:rsidRDefault="00EA3DD7" w:rsidP="00EA3D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Динамика уровня </w:t>
      </w:r>
      <w:proofErr w:type="spellStart"/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>обученности</w:t>
      </w:r>
      <w:proofErr w:type="spellEnd"/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качества знаний (таблица 1)</w:t>
      </w:r>
    </w:p>
    <w:p w:rsidR="00EA3DD7" w:rsidRPr="005C5717" w:rsidRDefault="00EA3DD7" w:rsidP="00EA3DD7">
      <w:pPr>
        <w:shd w:val="clear" w:color="auto" w:fill="FFFFFF"/>
        <w:jc w:val="center"/>
        <w:rPr>
          <w:rFonts w:ascii="Times New Roman" w:hAnsi="Times New Roman" w:cs="Times New Roman"/>
          <w:bCs/>
          <w:color w:val="00B050"/>
          <w:sz w:val="28"/>
          <w:szCs w:val="28"/>
        </w:rPr>
      </w:pPr>
      <w:proofErr w:type="gramStart"/>
      <w:r w:rsidRPr="005C5717">
        <w:rPr>
          <w:rFonts w:ascii="Times New Roman" w:hAnsi="Times New Roman" w:cs="Times New Roman"/>
          <w:bCs/>
          <w:color w:val="00B050"/>
          <w:sz w:val="28"/>
          <w:szCs w:val="28"/>
        </w:rPr>
        <w:t>ДИАГРАММА 1.</w:t>
      </w:r>
      <w:proofErr w:type="gramEnd"/>
    </w:p>
    <w:p w:rsidR="00EA3DD7" w:rsidRDefault="00EA3DD7" w:rsidP="00EA3DD7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617">
        <w:rPr>
          <w:rFonts w:ascii="Times New Roman" w:hAnsi="Times New Roman" w:cs="Times New Roman"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00470" cy="2071903"/>
            <wp:effectExtent l="19050" t="0" r="24130" b="454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A3DD7" w:rsidRDefault="00EA3DD7" w:rsidP="00EA3DD7">
      <w:pPr>
        <w:shd w:val="clear" w:color="auto" w:fill="FFFFFF"/>
        <w:jc w:val="both"/>
        <w:rPr>
          <w:rFonts w:ascii="Times New Roman" w:hAnsi="Times New Roman" w:cs="Times New Roman"/>
          <w:bCs/>
          <w:color w:val="00B050"/>
          <w:lang w:val="ru-RU"/>
        </w:rPr>
      </w:pPr>
      <w:r w:rsidRPr="005C5717">
        <w:rPr>
          <w:rFonts w:ascii="Times New Roman" w:hAnsi="Times New Roman" w:cs="Times New Roman"/>
          <w:bCs/>
          <w:color w:val="00B050"/>
        </w:rPr>
        <w:t>ТАБЛИЦА 1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2409"/>
        <w:gridCol w:w="1276"/>
        <w:gridCol w:w="1276"/>
        <w:gridCol w:w="1276"/>
        <w:gridCol w:w="992"/>
        <w:gridCol w:w="1276"/>
      </w:tblGrid>
      <w:tr w:rsidR="00EA3DD7" w:rsidRPr="00A4001D" w:rsidTr="00F709C9">
        <w:trPr>
          <w:trHeight w:val="376"/>
        </w:trPr>
        <w:tc>
          <w:tcPr>
            <w:tcW w:w="1560" w:type="dxa"/>
            <w:vMerge w:val="restart"/>
          </w:tcPr>
          <w:p w:rsidR="00EA3DD7" w:rsidRPr="00E81F97" w:rsidRDefault="00EA3DD7" w:rsidP="00F709C9">
            <w:pPr>
              <w:rPr>
                <w:b/>
              </w:rPr>
            </w:pPr>
            <w:proofErr w:type="spellStart"/>
            <w:r w:rsidRPr="00E81F97">
              <w:rPr>
                <w:b/>
              </w:rPr>
              <w:t>Класс</w:t>
            </w:r>
            <w:proofErr w:type="spellEnd"/>
          </w:p>
        </w:tc>
        <w:tc>
          <w:tcPr>
            <w:tcW w:w="2409" w:type="dxa"/>
            <w:vMerge w:val="restart"/>
          </w:tcPr>
          <w:p w:rsidR="00EA3DD7" w:rsidRPr="00A4001D" w:rsidRDefault="00EA3DD7" w:rsidP="00F709C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A4001D">
              <w:rPr>
                <w:b/>
              </w:rPr>
              <w:t>Уровень</w:t>
            </w:r>
            <w:proofErr w:type="spellEnd"/>
            <w:r w:rsidRPr="00A4001D">
              <w:rPr>
                <w:b/>
              </w:rPr>
              <w:t xml:space="preserve">  </w:t>
            </w:r>
            <w:proofErr w:type="spellStart"/>
            <w:r w:rsidRPr="00A4001D">
              <w:rPr>
                <w:b/>
              </w:rPr>
              <w:t>обученности</w:t>
            </w:r>
            <w:proofErr w:type="spellEnd"/>
          </w:p>
          <w:p w:rsidR="00EA3DD7" w:rsidRPr="00A4001D" w:rsidRDefault="00EA3DD7" w:rsidP="00F709C9">
            <w:pPr>
              <w:spacing w:line="240" w:lineRule="atLeast"/>
              <w:jc w:val="center"/>
              <w:rPr>
                <w:b/>
              </w:rPr>
            </w:pPr>
          </w:p>
          <w:p w:rsidR="00EA3DD7" w:rsidRPr="00A4001D" w:rsidRDefault="00EA3DD7" w:rsidP="00F709C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  <w:tcBorders>
              <w:bottom w:val="nil"/>
            </w:tcBorders>
          </w:tcPr>
          <w:p w:rsidR="00EA3DD7" w:rsidRPr="00A4001D" w:rsidRDefault="00EA3DD7" w:rsidP="00F709C9">
            <w:pPr>
              <w:pStyle w:val="2"/>
              <w:shd w:val="clear" w:color="auto" w:fill="auto"/>
              <w:spacing w:line="240" w:lineRule="atLeast"/>
              <w:ind w:left="-17" w:right="-426"/>
              <w:jc w:val="center"/>
              <w:rPr>
                <w:b/>
                <w:sz w:val="20"/>
                <w:szCs w:val="20"/>
              </w:rPr>
            </w:pPr>
            <w:r w:rsidRPr="00A4001D">
              <w:rPr>
                <w:b/>
                <w:sz w:val="20"/>
                <w:szCs w:val="20"/>
              </w:rPr>
              <w:t>Качество обучения</w:t>
            </w:r>
          </w:p>
          <w:p w:rsidR="00EA3DD7" w:rsidRPr="00A4001D" w:rsidRDefault="00EA3DD7" w:rsidP="00F709C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EA3DD7" w:rsidRPr="00A4001D" w:rsidRDefault="00EA3DD7" w:rsidP="00F709C9">
            <w:pPr>
              <w:pStyle w:val="2"/>
              <w:shd w:val="clear" w:color="auto" w:fill="auto"/>
              <w:tabs>
                <w:tab w:val="left" w:pos="632"/>
                <w:tab w:val="left" w:pos="782"/>
              </w:tabs>
              <w:spacing w:line="240" w:lineRule="atLeast"/>
              <w:ind w:left="-102"/>
              <w:jc w:val="center"/>
              <w:rPr>
                <w:b/>
                <w:sz w:val="20"/>
                <w:szCs w:val="20"/>
              </w:rPr>
            </w:pPr>
            <w:r w:rsidRPr="00A4001D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 w:rsidRPr="00A4001D">
              <w:rPr>
                <w:b/>
                <w:sz w:val="20"/>
                <w:szCs w:val="20"/>
              </w:rPr>
              <w:t>обученности</w:t>
            </w:r>
            <w:proofErr w:type="spellEnd"/>
          </w:p>
          <w:p w:rsidR="00EA3DD7" w:rsidRPr="00A4001D" w:rsidRDefault="00EA3DD7" w:rsidP="00F709C9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EA3DD7" w:rsidRPr="00A4001D" w:rsidTr="00F709C9">
        <w:trPr>
          <w:trHeight w:val="70"/>
        </w:trPr>
        <w:tc>
          <w:tcPr>
            <w:tcW w:w="1560" w:type="dxa"/>
            <w:vMerge/>
          </w:tcPr>
          <w:p w:rsidR="00EA3DD7" w:rsidRPr="00E81F97" w:rsidRDefault="00EA3DD7" w:rsidP="00F709C9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EA3DD7" w:rsidRPr="00A4001D" w:rsidRDefault="00EA3DD7" w:rsidP="00F709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3DD7" w:rsidRPr="00A4001D" w:rsidRDefault="00EA3DD7" w:rsidP="00F709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3DD7" w:rsidRPr="00A4001D" w:rsidRDefault="00EA3DD7" w:rsidP="00F709C9">
            <w:pPr>
              <w:ind w:left="-115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3DD7" w:rsidRPr="00A4001D" w:rsidRDefault="00EA3DD7" w:rsidP="00F709C9">
            <w:pPr>
              <w:tabs>
                <w:tab w:val="left" w:pos="632"/>
                <w:tab w:val="left" w:pos="782"/>
              </w:tabs>
              <w:ind w:left="-10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A3DD7" w:rsidRPr="00A4001D" w:rsidRDefault="00EA3DD7" w:rsidP="00F709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3DD7" w:rsidRPr="00A4001D" w:rsidRDefault="00EA3DD7" w:rsidP="00F709C9">
            <w:pPr>
              <w:jc w:val="center"/>
              <w:rPr>
                <w:b/>
              </w:rPr>
            </w:pPr>
          </w:p>
        </w:tc>
      </w:tr>
      <w:tr w:rsidR="00EA3DD7" w:rsidRPr="00A4001D" w:rsidTr="00F709C9">
        <w:trPr>
          <w:trHeight w:val="396"/>
        </w:trPr>
        <w:tc>
          <w:tcPr>
            <w:tcW w:w="1560" w:type="dxa"/>
            <w:vMerge/>
          </w:tcPr>
          <w:p w:rsidR="00EA3DD7" w:rsidRDefault="00EA3DD7" w:rsidP="00F709C9">
            <w:pPr>
              <w:ind w:left="-108"/>
              <w:rPr>
                <w:rStyle w:val="1"/>
                <w:rFonts w:eastAsiaTheme="minorHAnsi"/>
                <w:b/>
              </w:rPr>
            </w:pPr>
          </w:p>
        </w:tc>
        <w:tc>
          <w:tcPr>
            <w:tcW w:w="2409" w:type="dxa"/>
          </w:tcPr>
          <w:p w:rsidR="00EA3DD7" w:rsidRPr="00A4001D" w:rsidRDefault="00EA3DD7" w:rsidP="00F709C9">
            <w:pPr>
              <w:jc w:val="center"/>
              <w:rPr>
                <w:b/>
              </w:rPr>
            </w:pPr>
            <w:proofErr w:type="spellStart"/>
            <w:r w:rsidRPr="00A4001D">
              <w:rPr>
                <w:b/>
              </w:rPr>
              <w:t>математика</w:t>
            </w:r>
            <w:proofErr w:type="spellEnd"/>
          </w:p>
        </w:tc>
        <w:tc>
          <w:tcPr>
            <w:tcW w:w="1276" w:type="dxa"/>
          </w:tcPr>
          <w:p w:rsidR="00EA3DD7" w:rsidRPr="00A4001D" w:rsidRDefault="00EA3DD7" w:rsidP="00F709C9">
            <w:pPr>
              <w:ind w:left="-108"/>
              <w:jc w:val="center"/>
              <w:rPr>
                <w:b/>
              </w:rPr>
            </w:pPr>
            <w:proofErr w:type="spellStart"/>
            <w:r w:rsidRPr="00A4001D">
              <w:rPr>
                <w:b/>
              </w:rPr>
              <w:t>математика</w:t>
            </w:r>
            <w:proofErr w:type="spellEnd"/>
          </w:p>
        </w:tc>
        <w:tc>
          <w:tcPr>
            <w:tcW w:w="1276" w:type="dxa"/>
          </w:tcPr>
          <w:p w:rsidR="00EA3DD7" w:rsidRPr="00A4001D" w:rsidRDefault="00EA3DD7" w:rsidP="00F709C9">
            <w:pPr>
              <w:jc w:val="center"/>
              <w:rPr>
                <w:b/>
              </w:rPr>
            </w:pPr>
            <w:proofErr w:type="spellStart"/>
            <w:r w:rsidRPr="00A4001D">
              <w:rPr>
                <w:b/>
              </w:rPr>
              <w:t>алгебре</w:t>
            </w:r>
            <w:proofErr w:type="spellEnd"/>
          </w:p>
        </w:tc>
        <w:tc>
          <w:tcPr>
            <w:tcW w:w="1276" w:type="dxa"/>
          </w:tcPr>
          <w:p w:rsidR="00EA3DD7" w:rsidRPr="00A4001D" w:rsidRDefault="00EA3DD7" w:rsidP="00F709C9">
            <w:pPr>
              <w:jc w:val="center"/>
              <w:rPr>
                <w:b/>
              </w:rPr>
            </w:pPr>
            <w:proofErr w:type="spellStart"/>
            <w:r w:rsidRPr="00A4001D">
              <w:rPr>
                <w:b/>
              </w:rPr>
              <w:t>геометрия</w:t>
            </w:r>
            <w:proofErr w:type="spellEnd"/>
          </w:p>
        </w:tc>
        <w:tc>
          <w:tcPr>
            <w:tcW w:w="992" w:type="dxa"/>
          </w:tcPr>
          <w:p w:rsidR="00EA3DD7" w:rsidRPr="00A4001D" w:rsidRDefault="00EA3DD7" w:rsidP="00F709C9">
            <w:pPr>
              <w:jc w:val="center"/>
              <w:rPr>
                <w:b/>
              </w:rPr>
            </w:pPr>
            <w:proofErr w:type="spellStart"/>
            <w:r w:rsidRPr="00A4001D">
              <w:rPr>
                <w:b/>
              </w:rPr>
              <w:t>алгебра</w:t>
            </w:r>
            <w:proofErr w:type="spellEnd"/>
          </w:p>
        </w:tc>
        <w:tc>
          <w:tcPr>
            <w:tcW w:w="1276" w:type="dxa"/>
          </w:tcPr>
          <w:p w:rsidR="00EA3DD7" w:rsidRPr="00A4001D" w:rsidRDefault="00EA3DD7" w:rsidP="00F709C9">
            <w:pPr>
              <w:jc w:val="center"/>
              <w:rPr>
                <w:b/>
              </w:rPr>
            </w:pPr>
            <w:proofErr w:type="spellStart"/>
            <w:r w:rsidRPr="00A4001D">
              <w:rPr>
                <w:b/>
              </w:rPr>
              <w:t>геометрия</w:t>
            </w:r>
            <w:proofErr w:type="spellEnd"/>
          </w:p>
        </w:tc>
      </w:tr>
      <w:tr w:rsidR="00EA3DD7" w:rsidRPr="00A4001D" w:rsidTr="00F709C9">
        <w:trPr>
          <w:trHeight w:val="396"/>
        </w:trPr>
        <w:tc>
          <w:tcPr>
            <w:tcW w:w="1560" w:type="dxa"/>
          </w:tcPr>
          <w:p w:rsidR="00EA3DD7" w:rsidRPr="00234982" w:rsidRDefault="00EA3DD7" w:rsidP="00F709C9">
            <w:pPr>
              <w:ind w:left="-108"/>
              <w:rPr>
                <w:rStyle w:val="1"/>
                <w:rFonts w:eastAsiaTheme="minorHAnsi"/>
                <w:b/>
                <w:sz w:val="20"/>
                <w:szCs w:val="20"/>
              </w:rPr>
            </w:pPr>
            <w:r w:rsidRPr="00234982">
              <w:rPr>
                <w:rStyle w:val="1"/>
                <w:rFonts w:eastAsiaTheme="minorHAnsi"/>
                <w:b/>
                <w:sz w:val="20"/>
                <w:szCs w:val="20"/>
              </w:rPr>
              <w:t xml:space="preserve"> 9-б</w:t>
            </w:r>
          </w:p>
          <w:p w:rsidR="00EA3DD7" w:rsidRPr="00234982" w:rsidRDefault="00EA3DD7" w:rsidP="00F709C9">
            <w:pPr>
              <w:ind w:left="-108" w:right="-108"/>
              <w:rPr>
                <w:b/>
              </w:rPr>
            </w:pPr>
            <w:r w:rsidRPr="00234982">
              <w:rPr>
                <w:b/>
              </w:rPr>
              <w:t>(201</w:t>
            </w:r>
            <w:r w:rsidRPr="00234982">
              <w:rPr>
                <w:b/>
                <w:lang w:val="ru-RU"/>
              </w:rPr>
              <w:t>3</w:t>
            </w:r>
            <w:r w:rsidRPr="00234982">
              <w:rPr>
                <w:b/>
              </w:rPr>
              <w:t>-201</w:t>
            </w:r>
            <w:r w:rsidRPr="00234982">
              <w:rPr>
                <w:b/>
                <w:lang w:val="ru-RU"/>
              </w:rPr>
              <w:t>4</w:t>
            </w:r>
            <w:proofErr w:type="spellStart"/>
            <w:r w:rsidRPr="00234982">
              <w:rPr>
                <w:b/>
              </w:rPr>
              <w:t>уч</w:t>
            </w:r>
            <w:proofErr w:type="spellEnd"/>
            <w:r w:rsidRPr="00234982">
              <w:rPr>
                <w:b/>
              </w:rPr>
              <w:t>. г)</w:t>
            </w:r>
          </w:p>
        </w:tc>
        <w:tc>
          <w:tcPr>
            <w:tcW w:w="2409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rPr>
                <w:lang w:val="ru-RU"/>
              </w:rPr>
              <w:t>6</w:t>
            </w:r>
            <w:r w:rsidRPr="00234982">
              <w:t>3%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rPr>
                <w:lang w:val="ru-RU"/>
              </w:rPr>
              <w:t>65</w:t>
            </w:r>
            <w:r w:rsidRPr="00234982">
              <w:t>%</w:t>
            </w:r>
          </w:p>
        </w:tc>
        <w:tc>
          <w:tcPr>
            <w:tcW w:w="992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t>100%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t>100%</w:t>
            </w:r>
          </w:p>
        </w:tc>
      </w:tr>
      <w:tr w:rsidR="00EA3DD7" w:rsidRPr="00A4001D" w:rsidTr="00F709C9">
        <w:trPr>
          <w:trHeight w:val="396"/>
        </w:trPr>
        <w:tc>
          <w:tcPr>
            <w:tcW w:w="1560" w:type="dxa"/>
          </w:tcPr>
          <w:p w:rsidR="00EA3DD7" w:rsidRPr="00234982" w:rsidRDefault="00EA3DD7" w:rsidP="00F709C9">
            <w:pPr>
              <w:ind w:left="-108"/>
              <w:rPr>
                <w:rStyle w:val="1"/>
                <w:rFonts w:eastAsiaTheme="minorHAnsi"/>
                <w:b/>
                <w:sz w:val="20"/>
                <w:szCs w:val="20"/>
              </w:rPr>
            </w:pPr>
            <w:r w:rsidRPr="00234982">
              <w:rPr>
                <w:rStyle w:val="1"/>
                <w:rFonts w:eastAsiaTheme="minorHAnsi"/>
                <w:b/>
                <w:sz w:val="20"/>
                <w:szCs w:val="20"/>
              </w:rPr>
              <w:t>7-</w:t>
            </w:r>
            <w:r w:rsidRPr="00234982">
              <w:rPr>
                <w:rStyle w:val="1"/>
                <w:rFonts w:eastAsiaTheme="minorHAnsi"/>
                <w:b/>
                <w:sz w:val="20"/>
                <w:szCs w:val="20"/>
                <w:lang w:val="ru-RU"/>
              </w:rPr>
              <w:t>а</w:t>
            </w:r>
          </w:p>
          <w:p w:rsidR="00EA3DD7" w:rsidRPr="00234982" w:rsidRDefault="00EA3DD7" w:rsidP="00F709C9">
            <w:pPr>
              <w:ind w:left="-108"/>
              <w:rPr>
                <w:rStyle w:val="1"/>
                <w:rFonts w:eastAsiaTheme="minorHAnsi"/>
                <w:b/>
                <w:sz w:val="20"/>
                <w:szCs w:val="20"/>
              </w:rPr>
            </w:pPr>
            <w:r w:rsidRPr="00234982">
              <w:rPr>
                <w:b/>
              </w:rPr>
              <w:t>(201</w:t>
            </w:r>
            <w:r w:rsidRPr="00234982">
              <w:rPr>
                <w:b/>
                <w:lang w:val="ru-RU"/>
              </w:rPr>
              <w:t>3</w:t>
            </w:r>
            <w:r w:rsidRPr="00234982">
              <w:rPr>
                <w:b/>
              </w:rPr>
              <w:t>-201</w:t>
            </w:r>
            <w:r w:rsidRPr="00234982">
              <w:rPr>
                <w:b/>
                <w:lang w:val="ru-RU"/>
              </w:rPr>
              <w:t>4</w:t>
            </w:r>
            <w:proofErr w:type="spellStart"/>
            <w:r w:rsidRPr="00234982">
              <w:rPr>
                <w:b/>
              </w:rPr>
              <w:t>уч</w:t>
            </w:r>
            <w:proofErr w:type="spellEnd"/>
            <w:r w:rsidRPr="00234982">
              <w:rPr>
                <w:b/>
              </w:rPr>
              <w:t>. г)</w:t>
            </w:r>
          </w:p>
        </w:tc>
        <w:tc>
          <w:tcPr>
            <w:tcW w:w="2409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rPr>
                <w:lang w:val="ru-RU"/>
              </w:rPr>
              <w:t>64</w:t>
            </w:r>
            <w:r w:rsidRPr="00234982">
              <w:t>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rPr>
                <w:lang w:val="ru-RU"/>
              </w:rPr>
              <w:t>63</w:t>
            </w:r>
            <w:r w:rsidRPr="00234982">
              <w:t>%</w:t>
            </w:r>
          </w:p>
        </w:tc>
        <w:tc>
          <w:tcPr>
            <w:tcW w:w="992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t>100%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t>100%</w:t>
            </w:r>
          </w:p>
        </w:tc>
      </w:tr>
      <w:tr w:rsidR="00EA3DD7" w:rsidRPr="00A4001D" w:rsidTr="00F709C9">
        <w:trPr>
          <w:trHeight w:val="518"/>
        </w:trPr>
        <w:tc>
          <w:tcPr>
            <w:tcW w:w="1560" w:type="dxa"/>
          </w:tcPr>
          <w:p w:rsidR="00EA3DD7" w:rsidRPr="00234982" w:rsidRDefault="00EA3DD7" w:rsidP="00F709C9">
            <w:pPr>
              <w:ind w:left="-108"/>
              <w:rPr>
                <w:rStyle w:val="1"/>
                <w:rFonts w:eastAsiaTheme="minorHAnsi"/>
                <w:b/>
                <w:sz w:val="20"/>
                <w:szCs w:val="20"/>
              </w:rPr>
            </w:pPr>
            <w:r w:rsidRPr="00234982">
              <w:rPr>
                <w:rStyle w:val="1"/>
                <w:rFonts w:eastAsiaTheme="minorHAnsi"/>
                <w:b/>
                <w:sz w:val="20"/>
                <w:szCs w:val="20"/>
              </w:rPr>
              <w:t>6-а</w:t>
            </w:r>
          </w:p>
          <w:p w:rsidR="00EA3DD7" w:rsidRPr="00234982" w:rsidRDefault="00EA3DD7" w:rsidP="00F709C9">
            <w:pPr>
              <w:ind w:left="-108"/>
              <w:rPr>
                <w:b/>
              </w:rPr>
            </w:pPr>
            <w:r w:rsidRPr="00234982">
              <w:rPr>
                <w:b/>
              </w:rPr>
              <w:t>(201</w:t>
            </w:r>
            <w:r w:rsidRPr="00234982">
              <w:rPr>
                <w:b/>
                <w:lang w:val="ru-RU"/>
              </w:rPr>
              <w:t>4</w:t>
            </w:r>
            <w:r w:rsidRPr="00234982">
              <w:rPr>
                <w:b/>
              </w:rPr>
              <w:t>-201</w:t>
            </w:r>
            <w:r w:rsidRPr="00234982">
              <w:rPr>
                <w:b/>
                <w:lang w:val="ru-RU"/>
              </w:rPr>
              <w:t>5</w:t>
            </w:r>
            <w:proofErr w:type="spellStart"/>
            <w:r w:rsidRPr="00234982">
              <w:rPr>
                <w:b/>
              </w:rPr>
              <w:t>уч</w:t>
            </w:r>
            <w:proofErr w:type="spellEnd"/>
            <w:r w:rsidRPr="00234982">
              <w:rPr>
                <w:b/>
              </w:rPr>
              <w:t>. г)</w:t>
            </w:r>
          </w:p>
        </w:tc>
        <w:tc>
          <w:tcPr>
            <w:tcW w:w="2409" w:type="dxa"/>
          </w:tcPr>
          <w:p w:rsidR="00EA3DD7" w:rsidRPr="00234982" w:rsidRDefault="00EA3DD7" w:rsidP="00F709C9">
            <w:pPr>
              <w:jc w:val="center"/>
            </w:pPr>
            <w:r w:rsidRPr="00234982">
              <w:rPr>
                <w:rStyle w:val="1"/>
                <w:rFonts w:eastAsiaTheme="minorHAnsi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  <w:r w:rsidRPr="00234982">
              <w:rPr>
                <w:lang w:val="ru-RU"/>
              </w:rPr>
              <w:t>68</w:t>
            </w:r>
            <w:r w:rsidRPr="00234982">
              <w:t>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t>-</w:t>
            </w:r>
          </w:p>
        </w:tc>
        <w:tc>
          <w:tcPr>
            <w:tcW w:w="992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t>-</w:t>
            </w:r>
          </w:p>
        </w:tc>
      </w:tr>
      <w:tr w:rsidR="00EA3DD7" w:rsidRPr="00A4001D" w:rsidTr="00F709C9">
        <w:trPr>
          <w:trHeight w:val="416"/>
        </w:trPr>
        <w:tc>
          <w:tcPr>
            <w:tcW w:w="1560" w:type="dxa"/>
          </w:tcPr>
          <w:p w:rsidR="00EA3DD7" w:rsidRPr="00234982" w:rsidRDefault="00EA3DD7" w:rsidP="00F709C9">
            <w:pPr>
              <w:rPr>
                <w:rStyle w:val="1"/>
                <w:rFonts w:eastAsiaTheme="minorHAnsi"/>
                <w:b/>
                <w:sz w:val="20"/>
                <w:szCs w:val="20"/>
                <w:lang w:val="ru-RU"/>
              </w:rPr>
            </w:pPr>
            <w:r w:rsidRPr="00234982">
              <w:rPr>
                <w:rStyle w:val="1"/>
                <w:rFonts w:eastAsiaTheme="minorHAnsi"/>
                <w:b/>
                <w:sz w:val="20"/>
                <w:szCs w:val="20"/>
              </w:rPr>
              <w:t>8-</w:t>
            </w:r>
            <w:r w:rsidRPr="00234982">
              <w:rPr>
                <w:rStyle w:val="1"/>
                <w:rFonts w:eastAsiaTheme="minorHAnsi"/>
                <w:b/>
                <w:sz w:val="20"/>
                <w:szCs w:val="20"/>
                <w:lang w:val="ru-RU"/>
              </w:rPr>
              <w:t>а</w:t>
            </w:r>
          </w:p>
          <w:p w:rsidR="00EA3DD7" w:rsidRPr="00234982" w:rsidRDefault="00EA3DD7" w:rsidP="00F709C9">
            <w:pPr>
              <w:ind w:left="-108"/>
              <w:rPr>
                <w:rStyle w:val="1"/>
                <w:rFonts w:eastAsiaTheme="minorHAnsi"/>
                <w:b/>
                <w:sz w:val="20"/>
                <w:szCs w:val="20"/>
              </w:rPr>
            </w:pPr>
            <w:r w:rsidRPr="00234982">
              <w:rPr>
                <w:b/>
              </w:rPr>
              <w:t>(201</w:t>
            </w:r>
            <w:r w:rsidRPr="00234982">
              <w:rPr>
                <w:b/>
                <w:lang w:val="ru-RU"/>
              </w:rPr>
              <w:t>4</w:t>
            </w:r>
            <w:r w:rsidRPr="00234982">
              <w:rPr>
                <w:b/>
              </w:rPr>
              <w:t>-201</w:t>
            </w:r>
            <w:r w:rsidRPr="00234982">
              <w:rPr>
                <w:b/>
                <w:lang w:val="ru-RU"/>
              </w:rPr>
              <w:t>5</w:t>
            </w:r>
            <w:proofErr w:type="spellStart"/>
            <w:r w:rsidRPr="00234982">
              <w:rPr>
                <w:b/>
              </w:rPr>
              <w:t>уч.г</w:t>
            </w:r>
            <w:proofErr w:type="spellEnd"/>
            <w:r w:rsidRPr="00234982">
              <w:rPr>
                <w:b/>
              </w:rPr>
              <w:t>.)</w:t>
            </w:r>
          </w:p>
        </w:tc>
        <w:tc>
          <w:tcPr>
            <w:tcW w:w="2409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  <w:r w:rsidRPr="00234982">
              <w:rPr>
                <w:lang w:val="ru-RU"/>
              </w:rPr>
              <w:t>66</w:t>
            </w:r>
            <w:r w:rsidRPr="00234982">
              <w:t>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  <w:r w:rsidRPr="00234982">
              <w:rPr>
                <w:lang w:val="ru-RU"/>
              </w:rPr>
              <w:t>65</w:t>
            </w:r>
            <w:r w:rsidRPr="00234982">
              <w:t xml:space="preserve"> %</w:t>
            </w:r>
          </w:p>
        </w:tc>
        <w:tc>
          <w:tcPr>
            <w:tcW w:w="992" w:type="dxa"/>
          </w:tcPr>
          <w:p w:rsidR="00EA3DD7" w:rsidRPr="00234982" w:rsidRDefault="00EA3DD7" w:rsidP="00F709C9">
            <w:pPr>
              <w:jc w:val="center"/>
            </w:pPr>
            <w:r w:rsidRPr="00234982">
              <w:rPr>
                <w:rStyle w:val="1"/>
                <w:rFonts w:eastAsiaTheme="minorHAnsi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  <w:r w:rsidRPr="00234982">
              <w:rPr>
                <w:rStyle w:val="1"/>
                <w:rFonts w:eastAsiaTheme="minorHAnsi"/>
                <w:sz w:val="20"/>
                <w:szCs w:val="20"/>
              </w:rPr>
              <w:t>100%</w:t>
            </w:r>
          </w:p>
        </w:tc>
      </w:tr>
      <w:tr w:rsidR="00EA3DD7" w:rsidRPr="00A4001D" w:rsidTr="00F709C9">
        <w:trPr>
          <w:trHeight w:val="416"/>
        </w:trPr>
        <w:tc>
          <w:tcPr>
            <w:tcW w:w="1560" w:type="dxa"/>
          </w:tcPr>
          <w:p w:rsidR="00EA3DD7" w:rsidRPr="00234982" w:rsidRDefault="00EA3DD7" w:rsidP="00F709C9">
            <w:pPr>
              <w:ind w:hanging="108"/>
              <w:rPr>
                <w:rStyle w:val="1"/>
                <w:rFonts w:eastAsiaTheme="minorHAnsi"/>
                <w:b/>
                <w:sz w:val="20"/>
                <w:szCs w:val="20"/>
                <w:lang w:val="ru-RU"/>
              </w:rPr>
            </w:pPr>
            <w:r w:rsidRPr="00234982">
              <w:rPr>
                <w:rStyle w:val="1"/>
                <w:rFonts w:eastAsiaTheme="minorHAnsi"/>
                <w:b/>
                <w:sz w:val="20"/>
                <w:szCs w:val="20"/>
              </w:rPr>
              <w:t>8-</w:t>
            </w:r>
            <w:r>
              <w:rPr>
                <w:rStyle w:val="1"/>
                <w:rFonts w:eastAsiaTheme="minorHAnsi"/>
                <w:b/>
                <w:sz w:val="20"/>
                <w:szCs w:val="20"/>
                <w:lang w:val="ru-RU"/>
              </w:rPr>
              <w:t>б</w:t>
            </w:r>
          </w:p>
          <w:p w:rsidR="00EA3DD7" w:rsidRPr="00234982" w:rsidRDefault="00EA3DD7" w:rsidP="00F709C9">
            <w:pPr>
              <w:ind w:hanging="108"/>
              <w:rPr>
                <w:rStyle w:val="1"/>
                <w:rFonts w:eastAsiaTheme="minorHAnsi"/>
                <w:b/>
                <w:sz w:val="20"/>
                <w:szCs w:val="20"/>
                <w:lang w:val="ru-RU"/>
              </w:rPr>
            </w:pPr>
            <w:r w:rsidRPr="00234982">
              <w:rPr>
                <w:b/>
              </w:rPr>
              <w:t>(201</w:t>
            </w:r>
            <w:r w:rsidRPr="00234982">
              <w:rPr>
                <w:b/>
                <w:lang w:val="ru-RU"/>
              </w:rPr>
              <w:t>4</w:t>
            </w:r>
            <w:r w:rsidRPr="00234982">
              <w:rPr>
                <w:b/>
              </w:rPr>
              <w:t>-01</w:t>
            </w:r>
            <w:r w:rsidRPr="00234982">
              <w:rPr>
                <w:b/>
                <w:lang w:val="ru-RU"/>
              </w:rPr>
              <w:t>5</w:t>
            </w:r>
            <w:proofErr w:type="spellStart"/>
            <w:r w:rsidRPr="00234982">
              <w:rPr>
                <w:b/>
              </w:rPr>
              <w:t>уч.г</w:t>
            </w:r>
            <w:proofErr w:type="spellEnd"/>
            <w:r w:rsidRPr="00234982">
              <w:rPr>
                <w:b/>
              </w:rPr>
              <w:t>.)</w:t>
            </w:r>
          </w:p>
        </w:tc>
        <w:tc>
          <w:tcPr>
            <w:tcW w:w="2409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67%</w:t>
            </w:r>
          </w:p>
        </w:tc>
        <w:tc>
          <w:tcPr>
            <w:tcW w:w="992" w:type="dxa"/>
          </w:tcPr>
          <w:p w:rsidR="00EA3DD7" w:rsidRPr="00234982" w:rsidRDefault="00EA3DD7" w:rsidP="00F709C9">
            <w:pPr>
              <w:jc w:val="center"/>
              <w:rPr>
                <w:rStyle w:val="1"/>
                <w:rFonts w:eastAsiaTheme="minorHAnsi"/>
                <w:sz w:val="20"/>
                <w:szCs w:val="20"/>
                <w:lang w:val="ru-RU"/>
              </w:rPr>
            </w:pPr>
            <w:r>
              <w:rPr>
                <w:rStyle w:val="1"/>
                <w:rFonts w:eastAsiaTheme="minorHAnsi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rStyle w:val="1"/>
                <w:rFonts w:eastAsiaTheme="minorHAnsi"/>
                <w:sz w:val="20"/>
                <w:szCs w:val="20"/>
                <w:lang w:val="ru-RU"/>
              </w:rPr>
            </w:pPr>
            <w:r>
              <w:rPr>
                <w:rStyle w:val="1"/>
                <w:rFonts w:eastAsiaTheme="minorHAnsi"/>
                <w:sz w:val="20"/>
                <w:szCs w:val="20"/>
                <w:lang w:val="ru-RU"/>
              </w:rPr>
              <w:t>100%</w:t>
            </w:r>
          </w:p>
        </w:tc>
      </w:tr>
      <w:tr w:rsidR="00EA3DD7" w:rsidRPr="00A4001D" w:rsidTr="00F709C9">
        <w:trPr>
          <w:trHeight w:val="416"/>
        </w:trPr>
        <w:tc>
          <w:tcPr>
            <w:tcW w:w="1560" w:type="dxa"/>
          </w:tcPr>
          <w:p w:rsidR="00EA3DD7" w:rsidRPr="00234982" w:rsidRDefault="00EA3DD7" w:rsidP="00F709C9">
            <w:pPr>
              <w:ind w:hanging="108"/>
              <w:rPr>
                <w:rStyle w:val="1"/>
                <w:rFonts w:eastAsiaTheme="minorHAnsi"/>
                <w:b/>
                <w:sz w:val="20"/>
                <w:szCs w:val="20"/>
                <w:lang w:val="ru-RU"/>
              </w:rPr>
            </w:pPr>
            <w:r>
              <w:rPr>
                <w:rStyle w:val="1"/>
                <w:rFonts w:eastAsiaTheme="minorHAnsi"/>
                <w:b/>
                <w:sz w:val="20"/>
                <w:szCs w:val="20"/>
                <w:lang w:val="ru-RU"/>
              </w:rPr>
              <w:t>5</w:t>
            </w:r>
            <w:r w:rsidRPr="00234982">
              <w:rPr>
                <w:rStyle w:val="1"/>
                <w:rFonts w:eastAsiaTheme="minorHAnsi"/>
                <w:b/>
                <w:sz w:val="20"/>
                <w:szCs w:val="20"/>
              </w:rPr>
              <w:t>-</w:t>
            </w:r>
            <w:r>
              <w:rPr>
                <w:rStyle w:val="1"/>
                <w:rFonts w:eastAsiaTheme="minorHAnsi"/>
                <w:b/>
                <w:sz w:val="20"/>
                <w:szCs w:val="20"/>
                <w:lang w:val="ru-RU"/>
              </w:rPr>
              <w:t>б</w:t>
            </w:r>
          </w:p>
          <w:p w:rsidR="00EA3DD7" w:rsidRPr="00234982" w:rsidRDefault="00EA3DD7" w:rsidP="00F709C9">
            <w:pPr>
              <w:rPr>
                <w:rStyle w:val="1"/>
                <w:rFonts w:eastAsiaTheme="minorHAnsi"/>
                <w:b/>
                <w:sz w:val="20"/>
                <w:szCs w:val="20"/>
              </w:rPr>
            </w:pPr>
            <w:r w:rsidRPr="00234982">
              <w:rPr>
                <w:b/>
              </w:rPr>
              <w:t>(201</w:t>
            </w:r>
            <w:r w:rsidRPr="00234982">
              <w:rPr>
                <w:b/>
                <w:lang w:val="ru-RU"/>
              </w:rPr>
              <w:t>4</w:t>
            </w:r>
            <w:r w:rsidRPr="00234982">
              <w:rPr>
                <w:b/>
              </w:rPr>
              <w:t>-</w:t>
            </w:r>
            <w:r w:rsidRPr="00234982">
              <w:rPr>
                <w:b/>
              </w:rPr>
              <w:lastRenderedPageBreak/>
              <w:t>01</w:t>
            </w:r>
            <w:r w:rsidRPr="00234982">
              <w:rPr>
                <w:b/>
                <w:lang w:val="ru-RU"/>
              </w:rPr>
              <w:t>5</w:t>
            </w:r>
            <w:proofErr w:type="spellStart"/>
            <w:r w:rsidRPr="00234982">
              <w:rPr>
                <w:b/>
              </w:rPr>
              <w:t>уч.г</w:t>
            </w:r>
            <w:proofErr w:type="spellEnd"/>
            <w:r w:rsidRPr="00234982">
              <w:rPr>
                <w:b/>
              </w:rPr>
              <w:t>.)</w:t>
            </w:r>
          </w:p>
        </w:tc>
        <w:tc>
          <w:tcPr>
            <w:tcW w:w="2409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100%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EA3DD7" w:rsidRPr="00234982" w:rsidRDefault="00EA3DD7" w:rsidP="00F709C9">
            <w:pPr>
              <w:jc w:val="center"/>
              <w:rPr>
                <w:rStyle w:val="1"/>
                <w:rFonts w:eastAsiaTheme="minorHAnsi"/>
                <w:sz w:val="20"/>
                <w:szCs w:val="20"/>
                <w:lang w:val="ru-RU"/>
              </w:rPr>
            </w:pPr>
            <w:r>
              <w:rPr>
                <w:rStyle w:val="1"/>
                <w:rFonts w:eastAsia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rStyle w:val="1"/>
                <w:rFonts w:eastAsiaTheme="minorHAnsi"/>
                <w:sz w:val="20"/>
                <w:szCs w:val="20"/>
                <w:lang w:val="ru-RU"/>
              </w:rPr>
            </w:pPr>
            <w:r>
              <w:rPr>
                <w:rStyle w:val="1"/>
                <w:rFonts w:eastAsiaTheme="minorHAnsi"/>
                <w:sz w:val="20"/>
                <w:szCs w:val="20"/>
                <w:lang w:val="ru-RU"/>
              </w:rPr>
              <w:t>-</w:t>
            </w:r>
          </w:p>
        </w:tc>
      </w:tr>
      <w:tr w:rsidR="00EA3DD7" w:rsidRPr="00A4001D" w:rsidTr="00F709C9">
        <w:trPr>
          <w:trHeight w:val="416"/>
        </w:trPr>
        <w:tc>
          <w:tcPr>
            <w:tcW w:w="1560" w:type="dxa"/>
          </w:tcPr>
          <w:p w:rsidR="00EA3DD7" w:rsidRPr="00234982" w:rsidRDefault="00EA3DD7" w:rsidP="00F709C9">
            <w:pPr>
              <w:rPr>
                <w:b/>
              </w:rPr>
            </w:pPr>
            <w:r w:rsidRPr="00234982">
              <w:rPr>
                <w:b/>
              </w:rPr>
              <w:lastRenderedPageBreak/>
              <w:t>7-а</w:t>
            </w:r>
          </w:p>
          <w:p w:rsidR="00EA3DD7" w:rsidRPr="00234982" w:rsidRDefault="00EA3DD7" w:rsidP="00F709C9">
            <w:pPr>
              <w:ind w:left="-108"/>
              <w:rPr>
                <w:b/>
              </w:rPr>
            </w:pPr>
            <w:r w:rsidRPr="00234982">
              <w:rPr>
                <w:b/>
              </w:rPr>
              <w:t>(201</w:t>
            </w:r>
            <w:r w:rsidRPr="00234982">
              <w:rPr>
                <w:b/>
                <w:lang w:val="ru-RU"/>
              </w:rPr>
              <w:t>5</w:t>
            </w:r>
            <w:r w:rsidRPr="00234982">
              <w:rPr>
                <w:b/>
              </w:rPr>
              <w:t>-201</w:t>
            </w:r>
            <w:r w:rsidRPr="00234982">
              <w:rPr>
                <w:b/>
                <w:lang w:val="ru-RU"/>
              </w:rPr>
              <w:t>6</w:t>
            </w:r>
            <w:proofErr w:type="spellStart"/>
            <w:r w:rsidRPr="00234982">
              <w:rPr>
                <w:b/>
              </w:rPr>
              <w:t>уч</w:t>
            </w:r>
            <w:proofErr w:type="spellEnd"/>
            <w:r w:rsidRPr="00234982">
              <w:rPr>
                <w:b/>
              </w:rPr>
              <w:t>. г)</w:t>
            </w:r>
          </w:p>
        </w:tc>
        <w:tc>
          <w:tcPr>
            <w:tcW w:w="2409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</w:p>
          <w:p w:rsidR="00EA3DD7" w:rsidRPr="00234982" w:rsidRDefault="00EA3DD7" w:rsidP="00F709C9">
            <w:pPr>
              <w:jc w:val="center"/>
            </w:pPr>
            <w:r w:rsidRPr="00234982"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  <w:r w:rsidRPr="00234982">
              <w:rPr>
                <w:lang w:val="ru-RU"/>
              </w:rPr>
              <w:t>67</w:t>
            </w:r>
            <w:r w:rsidRPr="00234982">
              <w:t>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  <w:r w:rsidRPr="00234982">
              <w:rPr>
                <w:lang w:val="ru-RU"/>
              </w:rPr>
              <w:t>66</w:t>
            </w:r>
            <w:r w:rsidRPr="00234982">
              <w:t xml:space="preserve"> %</w:t>
            </w:r>
          </w:p>
        </w:tc>
        <w:tc>
          <w:tcPr>
            <w:tcW w:w="992" w:type="dxa"/>
          </w:tcPr>
          <w:p w:rsidR="00EA3DD7" w:rsidRPr="00234982" w:rsidRDefault="00EA3DD7" w:rsidP="00F709C9">
            <w:pPr>
              <w:jc w:val="center"/>
            </w:pPr>
            <w:r w:rsidRPr="00234982">
              <w:rPr>
                <w:rStyle w:val="1"/>
                <w:rFonts w:eastAsiaTheme="minorHAnsi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  <w:r w:rsidRPr="00234982">
              <w:rPr>
                <w:rStyle w:val="1"/>
                <w:rFonts w:eastAsiaTheme="minorHAnsi"/>
                <w:sz w:val="20"/>
                <w:szCs w:val="20"/>
              </w:rPr>
              <w:t>100%</w:t>
            </w:r>
          </w:p>
        </w:tc>
      </w:tr>
      <w:tr w:rsidR="00EA3DD7" w:rsidRPr="00A4001D" w:rsidTr="00F709C9">
        <w:trPr>
          <w:trHeight w:val="416"/>
        </w:trPr>
        <w:tc>
          <w:tcPr>
            <w:tcW w:w="1560" w:type="dxa"/>
          </w:tcPr>
          <w:p w:rsidR="00EA3DD7" w:rsidRPr="00234982" w:rsidRDefault="00EA3DD7" w:rsidP="00F709C9">
            <w:pPr>
              <w:rPr>
                <w:b/>
                <w:lang w:val="ru-RU"/>
              </w:rPr>
            </w:pPr>
            <w:r w:rsidRPr="00234982">
              <w:rPr>
                <w:b/>
              </w:rPr>
              <w:t>9-</w:t>
            </w:r>
            <w:r w:rsidRPr="00234982">
              <w:rPr>
                <w:b/>
                <w:lang w:val="ru-RU"/>
              </w:rPr>
              <w:t>а</w:t>
            </w:r>
          </w:p>
          <w:p w:rsidR="00EA3DD7" w:rsidRPr="00234982" w:rsidRDefault="00EA3DD7" w:rsidP="00F709C9">
            <w:pPr>
              <w:ind w:left="-108"/>
              <w:rPr>
                <w:b/>
              </w:rPr>
            </w:pPr>
            <w:r w:rsidRPr="00234982">
              <w:rPr>
                <w:b/>
              </w:rPr>
              <w:t>(201</w:t>
            </w:r>
            <w:r w:rsidRPr="00234982">
              <w:rPr>
                <w:b/>
                <w:lang w:val="ru-RU"/>
              </w:rPr>
              <w:t>5</w:t>
            </w:r>
            <w:r w:rsidRPr="00234982">
              <w:rPr>
                <w:b/>
              </w:rPr>
              <w:t>-201</w:t>
            </w:r>
            <w:r w:rsidRPr="00234982">
              <w:rPr>
                <w:b/>
                <w:lang w:val="ru-RU"/>
              </w:rPr>
              <w:t>6</w:t>
            </w:r>
            <w:proofErr w:type="spellStart"/>
            <w:r w:rsidRPr="00234982">
              <w:rPr>
                <w:b/>
              </w:rPr>
              <w:t>уч</w:t>
            </w:r>
            <w:proofErr w:type="spellEnd"/>
            <w:r w:rsidRPr="00234982">
              <w:rPr>
                <w:b/>
              </w:rPr>
              <w:t>. г)</w:t>
            </w:r>
          </w:p>
        </w:tc>
        <w:tc>
          <w:tcPr>
            <w:tcW w:w="2409" w:type="dxa"/>
          </w:tcPr>
          <w:p w:rsidR="00EA3DD7" w:rsidRPr="00234982" w:rsidRDefault="00EA3DD7" w:rsidP="00F709C9">
            <w:pPr>
              <w:jc w:val="center"/>
            </w:pPr>
            <w:r w:rsidRPr="00234982"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  <w:r w:rsidRPr="00234982"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</w:pPr>
            <w:r w:rsidRPr="00234982">
              <w:rPr>
                <w:lang w:val="ru-RU"/>
              </w:rPr>
              <w:t>68</w:t>
            </w:r>
            <w:r w:rsidRPr="00234982">
              <w:t>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 w:rsidRPr="00234982">
              <w:rPr>
                <w:lang w:val="ru-RU"/>
              </w:rPr>
              <w:t>67 %</w:t>
            </w:r>
          </w:p>
        </w:tc>
        <w:tc>
          <w:tcPr>
            <w:tcW w:w="992" w:type="dxa"/>
          </w:tcPr>
          <w:p w:rsidR="00EA3DD7" w:rsidRPr="00234982" w:rsidRDefault="00EA3DD7" w:rsidP="00F709C9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234982">
              <w:rPr>
                <w:rStyle w:val="1"/>
                <w:rFonts w:eastAsiaTheme="minorHAnsi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rStyle w:val="1"/>
                <w:rFonts w:eastAsiaTheme="minorHAnsi"/>
                <w:sz w:val="20"/>
                <w:szCs w:val="20"/>
              </w:rPr>
            </w:pPr>
            <w:r w:rsidRPr="00234982">
              <w:rPr>
                <w:rStyle w:val="1"/>
                <w:rFonts w:eastAsiaTheme="minorHAnsi"/>
                <w:sz w:val="20"/>
                <w:szCs w:val="20"/>
              </w:rPr>
              <w:t>-</w:t>
            </w:r>
          </w:p>
        </w:tc>
      </w:tr>
      <w:tr w:rsidR="00EA3DD7" w:rsidRPr="00A4001D" w:rsidTr="00F709C9">
        <w:trPr>
          <w:trHeight w:val="416"/>
        </w:trPr>
        <w:tc>
          <w:tcPr>
            <w:tcW w:w="1560" w:type="dxa"/>
          </w:tcPr>
          <w:p w:rsidR="00EA3DD7" w:rsidRPr="00234982" w:rsidRDefault="00EA3DD7" w:rsidP="00F709C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>
              <w:rPr>
                <w:b/>
              </w:rPr>
              <w:t>-</w:t>
            </w:r>
            <w:r>
              <w:rPr>
                <w:b/>
                <w:lang w:val="ru-RU"/>
              </w:rPr>
              <w:t>б</w:t>
            </w:r>
          </w:p>
          <w:p w:rsidR="00EA3DD7" w:rsidRPr="00234982" w:rsidRDefault="00EA3DD7" w:rsidP="00F709C9">
            <w:pPr>
              <w:ind w:left="-108"/>
              <w:rPr>
                <w:b/>
              </w:rPr>
            </w:pPr>
            <w:r w:rsidRPr="00234982">
              <w:rPr>
                <w:b/>
              </w:rPr>
              <w:t>(201</w:t>
            </w:r>
            <w:r w:rsidRPr="00234982">
              <w:rPr>
                <w:b/>
                <w:lang w:val="ru-RU"/>
              </w:rPr>
              <w:t>5</w:t>
            </w:r>
            <w:r w:rsidRPr="00234982">
              <w:rPr>
                <w:b/>
              </w:rPr>
              <w:t>-201</w:t>
            </w:r>
            <w:r w:rsidRPr="00234982">
              <w:rPr>
                <w:b/>
                <w:lang w:val="ru-RU"/>
              </w:rPr>
              <w:t>6</w:t>
            </w:r>
            <w:proofErr w:type="spellStart"/>
            <w:r w:rsidRPr="00234982">
              <w:rPr>
                <w:b/>
              </w:rPr>
              <w:t>уч</w:t>
            </w:r>
            <w:proofErr w:type="spellEnd"/>
            <w:r w:rsidRPr="00234982">
              <w:rPr>
                <w:b/>
              </w:rPr>
              <w:t>. г)</w:t>
            </w:r>
          </w:p>
        </w:tc>
        <w:tc>
          <w:tcPr>
            <w:tcW w:w="2409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EA3DD7" w:rsidRPr="00234982" w:rsidRDefault="00EA3DD7" w:rsidP="00F709C9">
            <w:pPr>
              <w:jc w:val="center"/>
              <w:rPr>
                <w:rStyle w:val="1"/>
                <w:rFonts w:eastAsiaTheme="minorHAnsi"/>
                <w:sz w:val="20"/>
                <w:szCs w:val="20"/>
                <w:lang w:val="ru-RU"/>
              </w:rPr>
            </w:pPr>
            <w:r>
              <w:rPr>
                <w:rStyle w:val="1"/>
                <w:rFonts w:eastAsia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rStyle w:val="1"/>
                <w:rFonts w:eastAsiaTheme="minorHAnsi"/>
                <w:sz w:val="20"/>
                <w:szCs w:val="20"/>
                <w:lang w:val="ru-RU"/>
              </w:rPr>
            </w:pPr>
            <w:r>
              <w:rPr>
                <w:rStyle w:val="1"/>
                <w:rFonts w:eastAsiaTheme="minorHAnsi"/>
                <w:sz w:val="20"/>
                <w:szCs w:val="20"/>
                <w:lang w:val="ru-RU"/>
              </w:rPr>
              <w:t>-</w:t>
            </w:r>
          </w:p>
        </w:tc>
      </w:tr>
      <w:tr w:rsidR="00EA3DD7" w:rsidRPr="00A4001D" w:rsidTr="00F709C9">
        <w:trPr>
          <w:trHeight w:val="416"/>
        </w:trPr>
        <w:tc>
          <w:tcPr>
            <w:tcW w:w="1560" w:type="dxa"/>
          </w:tcPr>
          <w:p w:rsidR="00EA3DD7" w:rsidRPr="00234982" w:rsidRDefault="00EA3DD7" w:rsidP="00F709C9">
            <w:pPr>
              <w:rPr>
                <w:b/>
              </w:rPr>
            </w:pPr>
            <w:r>
              <w:rPr>
                <w:b/>
                <w:lang w:val="ru-RU"/>
              </w:rPr>
              <w:t>9-б</w:t>
            </w:r>
          </w:p>
          <w:p w:rsidR="00EA3DD7" w:rsidRPr="00234982" w:rsidRDefault="00EA3DD7" w:rsidP="00F709C9">
            <w:pPr>
              <w:ind w:hanging="108"/>
              <w:rPr>
                <w:b/>
              </w:rPr>
            </w:pPr>
            <w:r w:rsidRPr="00234982">
              <w:rPr>
                <w:b/>
              </w:rPr>
              <w:t>(201</w:t>
            </w:r>
            <w:r w:rsidRPr="00234982">
              <w:rPr>
                <w:b/>
                <w:lang w:val="ru-RU"/>
              </w:rPr>
              <w:t>5</w:t>
            </w:r>
            <w:r w:rsidRPr="00234982">
              <w:rPr>
                <w:b/>
              </w:rPr>
              <w:t>-201</w:t>
            </w:r>
            <w:r w:rsidRPr="00234982">
              <w:rPr>
                <w:b/>
                <w:lang w:val="ru-RU"/>
              </w:rPr>
              <w:t>6</w:t>
            </w:r>
            <w:proofErr w:type="spellStart"/>
            <w:r w:rsidRPr="00234982">
              <w:rPr>
                <w:b/>
              </w:rPr>
              <w:t>уч</w:t>
            </w:r>
            <w:proofErr w:type="spellEnd"/>
            <w:r w:rsidRPr="00234982">
              <w:rPr>
                <w:b/>
              </w:rPr>
              <w:t>. г)</w:t>
            </w:r>
          </w:p>
        </w:tc>
        <w:tc>
          <w:tcPr>
            <w:tcW w:w="2409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66%</w:t>
            </w:r>
          </w:p>
        </w:tc>
        <w:tc>
          <w:tcPr>
            <w:tcW w:w="992" w:type="dxa"/>
          </w:tcPr>
          <w:p w:rsidR="00EA3DD7" w:rsidRPr="00234982" w:rsidRDefault="00EA3DD7" w:rsidP="00F709C9">
            <w:pPr>
              <w:jc w:val="center"/>
              <w:rPr>
                <w:rStyle w:val="1"/>
                <w:rFonts w:eastAsiaTheme="minorHAnsi"/>
                <w:sz w:val="20"/>
                <w:szCs w:val="20"/>
                <w:lang w:val="ru-RU"/>
              </w:rPr>
            </w:pPr>
            <w:r>
              <w:rPr>
                <w:rStyle w:val="1"/>
                <w:rFonts w:eastAsiaTheme="minorHAnsi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76" w:type="dxa"/>
          </w:tcPr>
          <w:p w:rsidR="00EA3DD7" w:rsidRPr="00234982" w:rsidRDefault="00EA3DD7" w:rsidP="00F709C9">
            <w:pPr>
              <w:jc w:val="center"/>
              <w:rPr>
                <w:rStyle w:val="1"/>
                <w:rFonts w:eastAsiaTheme="minorHAnsi"/>
                <w:sz w:val="20"/>
                <w:szCs w:val="20"/>
                <w:lang w:val="ru-RU"/>
              </w:rPr>
            </w:pPr>
            <w:r>
              <w:rPr>
                <w:rStyle w:val="1"/>
                <w:rFonts w:eastAsiaTheme="minorHAnsi"/>
                <w:sz w:val="20"/>
                <w:szCs w:val="20"/>
                <w:lang w:val="ru-RU"/>
              </w:rPr>
              <w:t>100%</w:t>
            </w:r>
          </w:p>
        </w:tc>
      </w:tr>
    </w:tbl>
    <w:p w:rsidR="00EA3DD7" w:rsidRPr="00923617" w:rsidRDefault="00EA3DD7" w:rsidP="00EA3DD7">
      <w:pPr>
        <w:shd w:val="clear" w:color="auto" w:fill="FFFFFF"/>
        <w:jc w:val="both"/>
        <w:rPr>
          <w:rFonts w:ascii="Times New Roman" w:hAnsi="Times New Roman" w:cs="Times New Roman"/>
          <w:bCs/>
          <w:color w:val="00B050"/>
          <w:lang w:val="ru-RU"/>
        </w:rPr>
      </w:pPr>
    </w:p>
    <w:p w:rsidR="00EA3DD7" w:rsidRDefault="00EA3DD7" w:rsidP="00EA3D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A3DD7" w:rsidRPr="00AE626D" w:rsidRDefault="00EA3DD7" w:rsidP="00EA3D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>Таким образом, наблюдается позитивная динамика доли учащихся, успевающих на «4» и «5» по итогам учебного года (качество знаний). 201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>/1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>уч</w:t>
      </w:r>
      <w:proofErr w:type="spellEnd"/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г.-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63,7</w:t>
      </w: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>%; 201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>/1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>уч</w:t>
      </w:r>
      <w:proofErr w:type="spellEnd"/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г. 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66,3</w:t>
      </w: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>%., 201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>/1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>уч.г</w:t>
      </w:r>
      <w:proofErr w:type="spellEnd"/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.-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67</w:t>
      </w: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Рост качества знаний составляет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3,3</w:t>
      </w: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>% при успеваемости 100%.</w:t>
      </w:r>
    </w:p>
    <w:p w:rsidR="00EA3DD7" w:rsidRPr="00AE626D" w:rsidRDefault="00EA3DD7" w:rsidP="00EA3DD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E626D">
        <w:rPr>
          <w:rFonts w:ascii="Times New Roman" w:hAnsi="Times New Roman" w:cs="Times New Roman"/>
          <w:bCs/>
          <w:sz w:val="28"/>
          <w:szCs w:val="28"/>
          <w:lang w:val="ru-RU"/>
        </w:rPr>
        <w:t>Хорошие показатели успеваемости подтверждаются  результатами выпускных экзаменов.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992"/>
        <w:gridCol w:w="1984"/>
        <w:gridCol w:w="993"/>
        <w:gridCol w:w="850"/>
        <w:gridCol w:w="709"/>
        <w:gridCol w:w="992"/>
        <w:gridCol w:w="2268"/>
      </w:tblGrid>
      <w:tr w:rsidR="00EA3DD7" w:rsidTr="00F709C9">
        <w:tc>
          <w:tcPr>
            <w:tcW w:w="1101" w:type="dxa"/>
            <w:vMerge w:val="restart"/>
          </w:tcPr>
          <w:p w:rsidR="00EA3DD7" w:rsidRDefault="00EA3DD7" w:rsidP="00F709C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992" w:type="dxa"/>
            <w:vMerge w:val="restart"/>
          </w:tcPr>
          <w:p w:rsidR="00EA3DD7" w:rsidRDefault="00EA3DD7" w:rsidP="00F709C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84" w:type="dxa"/>
            <w:vMerge w:val="restart"/>
          </w:tcPr>
          <w:p w:rsidR="00EA3DD7" w:rsidRDefault="00EA3DD7" w:rsidP="00F709C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Кол-во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3544" w:type="dxa"/>
            <w:gridSpan w:val="4"/>
          </w:tcPr>
          <w:p w:rsidR="00EA3DD7" w:rsidRDefault="00EA3DD7" w:rsidP="00F709C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Итоговая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2268" w:type="dxa"/>
            <w:vMerge w:val="restart"/>
          </w:tcPr>
          <w:p w:rsidR="00EA3DD7" w:rsidRDefault="00EA3DD7" w:rsidP="00F709C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Ср.балл</w:t>
            </w:r>
            <w:proofErr w:type="spellEnd"/>
          </w:p>
        </w:tc>
      </w:tr>
      <w:tr w:rsidR="00EA3DD7" w:rsidRPr="001252C5" w:rsidTr="00F709C9">
        <w:tc>
          <w:tcPr>
            <w:tcW w:w="1101" w:type="dxa"/>
            <w:vMerge/>
          </w:tcPr>
          <w:p w:rsidR="00EA3DD7" w:rsidRPr="001252C5" w:rsidRDefault="00EA3DD7" w:rsidP="00F709C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A3DD7" w:rsidRPr="001252C5" w:rsidRDefault="00EA3DD7" w:rsidP="00F709C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A3DD7" w:rsidRPr="001252C5" w:rsidRDefault="00EA3DD7" w:rsidP="00F709C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EA3DD7" w:rsidRPr="001252C5" w:rsidRDefault="00EA3DD7" w:rsidP="00F709C9">
            <w:pPr>
              <w:jc w:val="center"/>
              <w:rPr>
                <w:bCs/>
                <w:sz w:val="22"/>
                <w:szCs w:val="22"/>
              </w:rPr>
            </w:pPr>
            <w:r w:rsidRPr="001252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EA3DD7" w:rsidRPr="001252C5" w:rsidRDefault="00EA3DD7" w:rsidP="00F709C9">
            <w:pPr>
              <w:jc w:val="center"/>
              <w:rPr>
                <w:bCs/>
                <w:sz w:val="22"/>
                <w:szCs w:val="22"/>
              </w:rPr>
            </w:pPr>
            <w:r w:rsidRPr="001252C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A3DD7" w:rsidRPr="001252C5" w:rsidRDefault="00EA3DD7" w:rsidP="00F709C9">
            <w:pPr>
              <w:jc w:val="center"/>
              <w:rPr>
                <w:bCs/>
                <w:sz w:val="22"/>
                <w:szCs w:val="22"/>
              </w:rPr>
            </w:pPr>
            <w:r w:rsidRPr="001252C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EA3DD7" w:rsidRPr="001252C5" w:rsidRDefault="00EA3DD7" w:rsidP="00F709C9">
            <w:pPr>
              <w:jc w:val="center"/>
              <w:rPr>
                <w:bCs/>
                <w:sz w:val="22"/>
                <w:szCs w:val="22"/>
              </w:rPr>
            </w:pPr>
            <w:r w:rsidRPr="001252C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vMerge/>
          </w:tcPr>
          <w:p w:rsidR="00EA3DD7" w:rsidRPr="001252C5" w:rsidRDefault="00EA3DD7" w:rsidP="00F709C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EA3DD7" w:rsidRPr="001252C5" w:rsidTr="00F709C9">
        <w:tc>
          <w:tcPr>
            <w:tcW w:w="1101" w:type="dxa"/>
          </w:tcPr>
          <w:p w:rsidR="00EA3DD7" w:rsidRPr="00E21C34" w:rsidRDefault="00EA3DD7" w:rsidP="00F709C9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1252C5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 w:val="ru-RU"/>
              </w:rPr>
              <w:t>3-2014</w:t>
            </w:r>
          </w:p>
        </w:tc>
        <w:tc>
          <w:tcPr>
            <w:tcW w:w="992" w:type="dxa"/>
          </w:tcPr>
          <w:p w:rsidR="00EA3DD7" w:rsidRPr="001252C5" w:rsidRDefault="00EA3DD7" w:rsidP="00F709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9б</w:t>
            </w:r>
          </w:p>
        </w:tc>
        <w:tc>
          <w:tcPr>
            <w:tcW w:w="1984" w:type="dxa"/>
          </w:tcPr>
          <w:p w:rsidR="00EA3DD7" w:rsidRPr="001252C5" w:rsidRDefault="00EA3DD7" w:rsidP="00F709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93" w:type="dxa"/>
            <w:vAlign w:val="bottom"/>
          </w:tcPr>
          <w:p w:rsidR="00EA3DD7" w:rsidRPr="001252C5" w:rsidRDefault="00EA3DD7" w:rsidP="00F7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bottom"/>
          </w:tcPr>
          <w:p w:rsidR="00EA3DD7" w:rsidRPr="001252C5" w:rsidRDefault="00EA3DD7" w:rsidP="00F7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bottom"/>
          </w:tcPr>
          <w:p w:rsidR="00EA3DD7" w:rsidRPr="001252C5" w:rsidRDefault="00EA3DD7" w:rsidP="00F7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bottom"/>
          </w:tcPr>
          <w:p w:rsidR="00EA3DD7" w:rsidRPr="001252C5" w:rsidRDefault="00EA3DD7" w:rsidP="00F7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EA3DD7" w:rsidRPr="001252C5" w:rsidRDefault="00EA3DD7" w:rsidP="00F709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</w:t>
            </w:r>
          </w:p>
        </w:tc>
      </w:tr>
      <w:tr w:rsidR="00EA3DD7" w:rsidRPr="001252C5" w:rsidTr="00F709C9">
        <w:tc>
          <w:tcPr>
            <w:tcW w:w="1101" w:type="dxa"/>
          </w:tcPr>
          <w:p w:rsidR="00EA3DD7" w:rsidRPr="00E21C34" w:rsidRDefault="00EA3DD7" w:rsidP="00F709C9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E21C34">
              <w:rPr>
                <w:bCs/>
                <w:sz w:val="22"/>
                <w:szCs w:val="22"/>
                <w:lang w:val="ru-RU"/>
              </w:rPr>
              <w:t>2014-2015</w:t>
            </w:r>
          </w:p>
        </w:tc>
        <w:tc>
          <w:tcPr>
            <w:tcW w:w="992" w:type="dxa"/>
          </w:tcPr>
          <w:p w:rsidR="00EA3DD7" w:rsidRPr="00E21C34" w:rsidRDefault="00EA3DD7" w:rsidP="00F709C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984" w:type="dxa"/>
          </w:tcPr>
          <w:p w:rsidR="00EA3DD7" w:rsidRPr="00E21C34" w:rsidRDefault="00EA3DD7" w:rsidP="00F709C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3" w:type="dxa"/>
            <w:vAlign w:val="bottom"/>
          </w:tcPr>
          <w:p w:rsidR="00EA3DD7" w:rsidRPr="00E21C34" w:rsidRDefault="00EA3DD7" w:rsidP="00F709C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850" w:type="dxa"/>
            <w:vAlign w:val="bottom"/>
          </w:tcPr>
          <w:p w:rsidR="00EA3DD7" w:rsidRPr="00E21C34" w:rsidRDefault="00EA3DD7" w:rsidP="00F709C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vAlign w:val="bottom"/>
          </w:tcPr>
          <w:p w:rsidR="00EA3DD7" w:rsidRPr="00E21C34" w:rsidRDefault="00EA3DD7" w:rsidP="00F709C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vAlign w:val="bottom"/>
          </w:tcPr>
          <w:p w:rsidR="00EA3DD7" w:rsidRPr="00E21C34" w:rsidRDefault="00EA3DD7" w:rsidP="00F709C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2268" w:type="dxa"/>
          </w:tcPr>
          <w:p w:rsidR="00EA3DD7" w:rsidRPr="00E21C34" w:rsidRDefault="00EA3DD7" w:rsidP="00F709C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</w:tr>
      <w:tr w:rsidR="00EA3DD7" w:rsidRPr="001252C5" w:rsidTr="00F709C9">
        <w:tc>
          <w:tcPr>
            <w:tcW w:w="1101" w:type="dxa"/>
          </w:tcPr>
          <w:p w:rsidR="00EA3DD7" w:rsidRPr="00B02BC5" w:rsidRDefault="00EA3DD7" w:rsidP="00F709C9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992" w:type="dxa"/>
          </w:tcPr>
          <w:p w:rsidR="00EA3DD7" w:rsidRPr="00B02BC5" w:rsidRDefault="00EA3DD7" w:rsidP="00F709C9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  <w:lang w:val="ru-RU"/>
              </w:rPr>
              <w:t>а</w:t>
            </w:r>
          </w:p>
        </w:tc>
        <w:tc>
          <w:tcPr>
            <w:tcW w:w="1984" w:type="dxa"/>
          </w:tcPr>
          <w:p w:rsidR="00EA3DD7" w:rsidRPr="00B02BC5" w:rsidRDefault="00EA3DD7" w:rsidP="00F709C9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993" w:type="dxa"/>
            <w:vAlign w:val="bottom"/>
          </w:tcPr>
          <w:p w:rsidR="00EA3DD7" w:rsidRPr="001252C5" w:rsidRDefault="00EA3DD7" w:rsidP="00F709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bottom"/>
          </w:tcPr>
          <w:p w:rsidR="00EA3DD7" w:rsidRPr="00B02BC5" w:rsidRDefault="00EA3DD7" w:rsidP="00F709C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709" w:type="dxa"/>
            <w:vAlign w:val="bottom"/>
          </w:tcPr>
          <w:p w:rsidR="00EA3DD7" w:rsidRPr="00B02BC5" w:rsidRDefault="00EA3DD7" w:rsidP="00F709C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vAlign w:val="bottom"/>
          </w:tcPr>
          <w:p w:rsidR="00EA3DD7" w:rsidRPr="00B02BC5" w:rsidRDefault="00EA3DD7" w:rsidP="00F709C9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2268" w:type="dxa"/>
          </w:tcPr>
          <w:p w:rsidR="00EA3DD7" w:rsidRPr="001252C5" w:rsidRDefault="00EA3DD7" w:rsidP="00F709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</w:t>
            </w:r>
          </w:p>
        </w:tc>
      </w:tr>
      <w:tr w:rsidR="00EA3DD7" w:rsidRPr="001252C5" w:rsidTr="00F709C9">
        <w:tc>
          <w:tcPr>
            <w:tcW w:w="1101" w:type="dxa"/>
          </w:tcPr>
          <w:p w:rsidR="00EA3DD7" w:rsidRPr="00B02BC5" w:rsidRDefault="00EA3DD7" w:rsidP="00F709C9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2015-2016</w:t>
            </w:r>
          </w:p>
        </w:tc>
        <w:tc>
          <w:tcPr>
            <w:tcW w:w="992" w:type="dxa"/>
          </w:tcPr>
          <w:p w:rsidR="00EA3DD7" w:rsidRPr="00B02BC5" w:rsidRDefault="00EA3DD7" w:rsidP="00F709C9">
            <w:pPr>
              <w:jc w:val="both"/>
              <w:rPr>
                <w:bCs/>
                <w:lang w:val="ru-RU"/>
              </w:rPr>
            </w:pPr>
            <w:r>
              <w:rPr>
                <w:bCs/>
              </w:rPr>
              <w:t>9</w:t>
            </w:r>
            <w:r>
              <w:rPr>
                <w:bCs/>
                <w:lang w:val="ru-RU"/>
              </w:rPr>
              <w:t>б</w:t>
            </w:r>
          </w:p>
        </w:tc>
        <w:tc>
          <w:tcPr>
            <w:tcW w:w="1984" w:type="dxa"/>
          </w:tcPr>
          <w:p w:rsidR="00EA3DD7" w:rsidRPr="00B02BC5" w:rsidRDefault="00EA3DD7" w:rsidP="00F709C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993" w:type="dxa"/>
            <w:vAlign w:val="bottom"/>
          </w:tcPr>
          <w:p w:rsidR="00EA3DD7" w:rsidRPr="001252C5" w:rsidRDefault="00EA3DD7" w:rsidP="00F709C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vAlign w:val="bottom"/>
          </w:tcPr>
          <w:p w:rsidR="00EA3DD7" w:rsidRPr="00B02BC5" w:rsidRDefault="00EA3DD7" w:rsidP="00F709C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vAlign w:val="bottom"/>
          </w:tcPr>
          <w:p w:rsidR="00EA3DD7" w:rsidRPr="00B02BC5" w:rsidRDefault="00EA3DD7" w:rsidP="00F709C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992" w:type="dxa"/>
            <w:vAlign w:val="bottom"/>
          </w:tcPr>
          <w:p w:rsidR="00EA3DD7" w:rsidRPr="001252C5" w:rsidRDefault="00EA3DD7" w:rsidP="00F709C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68" w:type="dxa"/>
          </w:tcPr>
          <w:p w:rsidR="00EA3DD7" w:rsidRPr="001252C5" w:rsidRDefault="00EA3DD7" w:rsidP="00F709C9">
            <w:pPr>
              <w:jc w:val="both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</w:tbl>
    <w:p w:rsidR="00EA3DD7" w:rsidRPr="000A5381" w:rsidRDefault="00EA3DD7" w:rsidP="00EA3DD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0D9B">
        <w:rPr>
          <w:rFonts w:ascii="Times New Roman" w:hAnsi="Times New Roman" w:cs="Times New Roman"/>
          <w:bCs/>
          <w:sz w:val="28"/>
          <w:szCs w:val="28"/>
          <w:lang w:val="ru-RU"/>
        </w:rPr>
        <w:t>Мной ведется постоянная работа по выявлению и развитию способностей детей в области математики. Наряду с традиционными формами, среди которых подготовка к олимпиадам и конференциям, участие детей в заочных физико-математических школах, использую новые подходы, способствующие повышению интереса к предмету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Pr="000A5381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538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Динамика роста активности участия учащихся </w:t>
      </w:r>
      <w:proofErr w:type="gramStart"/>
      <w:r w:rsidRPr="000A5381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proofErr w:type="gramEnd"/>
      <w:r w:rsidRPr="000A538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всероссийских, областных и городских </w:t>
      </w:r>
      <w:proofErr w:type="gramStart"/>
      <w:r w:rsidRPr="000A538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конкурсах</w:t>
      </w:r>
      <w:proofErr w:type="gramEnd"/>
      <w:r w:rsidRPr="000A538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EA3DD7" w:rsidRDefault="00EA3DD7" w:rsidP="00EA3DD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4D5169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827958" cy="2588654"/>
            <wp:effectExtent l="19050" t="0" r="20392" b="2146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3DD7" w:rsidRPr="000A5381" w:rsidRDefault="00EA3DD7" w:rsidP="00EA3DD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5381">
        <w:rPr>
          <w:rFonts w:ascii="Times New Roman" w:hAnsi="Times New Roman" w:cs="Times New Roman"/>
          <w:b/>
          <w:bCs/>
          <w:sz w:val="28"/>
          <w:szCs w:val="28"/>
          <w:lang w:val="ru-RU"/>
        </w:rPr>
        <w:t>Творческие работы учащихся на научно-практической конференции (лицейский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, районный и областной уровень</w:t>
      </w:r>
      <w:r w:rsidRPr="000A5381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tbl>
      <w:tblPr>
        <w:tblStyle w:val="a3"/>
        <w:tblW w:w="0" w:type="auto"/>
        <w:tblLook w:val="04A0"/>
      </w:tblPr>
      <w:tblGrid>
        <w:gridCol w:w="3123"/>
        <w:gridCol w:w="3150"/>
        <w:gridCol w:w="3298"/>
      </w:tblGrid>
      <w:tr w:rsidR="00EA3DD7" w:rsidTr="00F709C9">
        <w:tc>
          <w:tcPr>
            <w:tcW w:w="3379" w:type="dxa"/>
          </w:tcPr>
          <w:p w:rsidR="00EA3DD7" w:rsidRDefault="00EA3DD7" w:rsidP="00F709C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3250" w:type="dxa"/>
          </w:tcPr>
          <w:p w:rsidR="00EA3DD7" w:rsidRDefault="00EA3DD7" w:rsidP="00F709C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Название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509" w:type="dxa"/>
          </w:tcPr>
          <w:p w:rsidR="00EA3DD7" w:rsidRDefault="00EA3DD7" w:rsidP="00F709C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Фамилия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участника</w:t>
            </w:r>
            <w:proofErr w:type="spellEnd"/>
          </w:p>
        </w:tc>
      </w:tr>
      <w:tr w:rsidR="00EA3DD7" w:rsidTr="00F709C9">
        <w:tc>
          <w:tcPr>
            <w:tcW w:w="3379" w:type="dxa"/>
          </w:tcPr>
          <w:p w:rsidR="00EA3DD7" w:rsidRPr="00E21C34" w:rsidRDefault="00EA3DD7" w:rsidP="00F709C9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2013-2014</w:t>
            </w:r>
          </w:p>
        </w:tc>
        <w:tc>
          <w:tcPr>
            <w:tcW w:w="3250" w:type="dxa"/>
          </w:tcPr>
          <w:p w:rsidR="00EA3DD7" w:rsidRPr="00AE626D" w:rsidRDefault="00EA3DD7" w:rsidP="00F709C9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«Правильные многогранники»</w:t>
            </w:r>
          </w:p>
        </w:tc>
        <w:tc>
          <w:tcPr>
            <w:tcW w:w="3509" w:type="dxa"/>
          </w:tcPr>
          <w:p w:rsidR="00EA3DD7" w:rsidRDefault="00EA3DD7" w:rsidP="00F709C9">
            <w:pPr>
              <w:tabs>
                <w:tab w:val="left" w:pos="175"/>
              </w:tabs>
              <w:ind w:left="-379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Садыгов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Рамил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>, 9б класс</w:t>
            </w:r>
          </w:p>
        </w:tc>
      </w:tr>
      <w:tr w:rsidR="00EA3DD7" w:rsidTr="00F709C9">
        <w:tc>
          <w:tcPr>
            <w:tcW w:w="3379" w:type="dxa"/>
          </w:tcPr>
          <w:p w:rsidR="00EA3DD7" w:rsidRPr="00B02BC5" w:rsidRDefault="00EA3DD7" w:rsidP="00F709C9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201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</w:t>
            </w:r>
            <w:r>
              <w:rPr>
                <w:b/>
                <w:color w:val="000000" w:themeColor="text1"/>
                <w:sz w:val="28"/>
                <w:szCs w:val="28"/>
              </w:rPr>
              <w:t>-201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3250" w:type="dxa"/>
          </w:tcPr>
          <w:p w:rsidR="00EA3DD7" w:rsidRDefault="00EA3DD7" w:rsidP="00F709C9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AE626D">
              <w:rPr>
                <w:color w:val="000000" w:themeColor="text1"/>
                <w:sz w:val="28"/>
                <w:szCs w:val="28"/>
                <w:lang w:val="ru-RU"/>
              </w:rPr>
              <w:t>«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Методы замены переменой при решении алгебраических уравнений</w:t>
            </w:r>
            <w:r w:rsidRPr="00AE626D">
              <w:rPr>
                <w:color w:val="000000" w:themeColor="text1"/>
                <w:sz w:val="28"/>
                <w:szCs w:val="28"/>
                <w:lang w:val="ru-RU"/>
              </w:rPr>
              <w:t>»</w:t>
            </w:r>
          </w:p>
          <w:p w:rsidR="00EA3DD7" w:rsidRPr="00AE626D" w:rsidRDefault="00EA3DD7" w:rsidP="00F709C9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509" w:type="dxa"/>
          </w:tcPr>
          <w:p w:rsidR="00EA3DD7" w:rsidRPr="00314D52" w:rsidRDefault="00EA3DD7" w:rsidP="00F709C9">
            <w:pPr>
              <w:tabs>
                <w:tab w:val="left" w:pos="175"/>
              </w:tabs>
              <w:ind w:left="-379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Солдатова Мария, 9а класс</w:t>
            </w:r>
          </w:p>
        </w:tc>
      </w:tr>
      <w:tr w:rsidR="00EA3DD7" w:rsidTr="00F709C9">
        <w:tc>
          <w:tcPr>
            <w:tcW w:w="3379" w:type="dxa"/>
          </w:tcPr>
          <w:p w:rsidR="00EA3DD7" w:rsidRPr="00F10C24" w:rsidRDefault="00EA3DD7" w:rsidP="00F709C9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2015-2016</w:t>
            </w:r>
          </w:p>
        </w:tc>
        <w:tc>
          <w:tcPr>
            <w:tcW w:w="3250" w:type="dxa"/>
          </w:tcPr>
          <w:p w:rsidR="00EA3DD7" w:rsidRPr="00AE626D" w:rsidRDefault="00EA3DD7" w:rsidP="00F709C9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«Необычные способы измерения расстояний»</w:t>
            </w:r>
          </w:p>
        </w:tc>
        <w:tc>
          <w:tcPr>
            <w:tcW w:w="3509" w:type="dxa"/>
          </w:tcPr>
          <w:p w:rsidR="00EA3DD7" w:rsidRDefault="00EA3DD7" w:rsidP="00F709C9">
            <w:pPr>
              <w:tabs>
                <w:tab w:val="left" w:pos="175"/>
              </w:tabs>
              <w:ind w:left="-379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Гришин Иван, 7б класс</w:t>
            </w:r>
          </w:p>
        </w:tc>
      </w:tr>
    </w:tbl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</w:p>
    <w:p w:rsidR="00EA3DD7" w:rsidRPr="000A5381" w:rsidRDefault="00EA3DD7" w:rsidP="00EA3DD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538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ВНЕУРОЧНОЙ ДЕЯТЕЛЬНОСТИ ОБУЧАЮЩИХСЯ ПО МАТЕМАТИКЕ  (ведение факультативов)</w:t>
      </w:r>
    </w:p>
    <w:p w:rsidR="00EA3DD7" w:rsidRPr="00AE626D" w:rsidRDefault="00EA3DD7" w:rsidP="00EA3DD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E62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Ежегодно, в целях углубления знаний учащихся, удовлетворения их образовательных потребностей веду факультативные занятия по матема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тике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E62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proofErr w:type="gramEnd"/>
      <w:r w:rsidRPr="00AE62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что способствует  повышению уровня </w:t>
      </w:r>
      <w:proofErr w:type="spellStart"/>
      <w:r w:rsidRPr="00AE62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обученности</w:t>
      </w:r>
      <w:proofErr w:type="spellEnd"/>
      <w:r w:rsidRPr="00AE626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учащихся.</w:t>
      </w:r>
    </w:p>
    <w:p w:rsidR="00EA3DD7" w:rsidRDefault="00EA3DD7" w:rsidP="00EA3DD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766E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Динамика</w:t>
      </w:r>
      <w:proofErr w:type="spellEnd"/>
      <w:r w:rsidRPr="00766E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66E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охвата</w:t>
      </w:r>
      <w:proofErr w:type="spellEnd"/>
      <w:r w:rsidRPr="00766E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66E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учащихся</w:t>
      </w:r>
      <w:proofErr w:type="spellEnd"/>
      <w:r w:rsidRPr="00766E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66E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факультативными</w:t>
      </w:r>
      <w:proofErr w:type="spellEnd"/>
      <w:r w:rsidRPr="00766E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766E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занятиями</w:t>
      </w:r>
      <w:proofErr w:type="spellEnd"/>
    </w:p>
    <w:tbl>
      <w:tblPr>
        <w:tblW w:w="5066" w:type="pct"/>
        <w:tblCellMar>
          <w:left w:w="0" w:type="dxa"/>
          <w:right w:w="0" w:type="dxa"/>
        </w:tblCellMar>
        <w:tblLook w:val="04A0"/>
      </w:tblPr>
      <w:tblGrid>
        <w:gridCol w:w="895"/>
        <w:gridCol w:w="2914"/>
        <w:gridCol w:w="2912"/>
        <w:gridCol w:w="2914"/>
      </w:tblGrid>
      <w:tr w:rsidR="00EA3DD7" w:rsidRPr="00766E86" w:rsidTr="00F709C9">
        <w:trPr>
          <w:trHeight w:val="720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DD7" w:rsidRPr="000C5733" w:rsidRDefault="00EA3DD7" w:rsidP="00F709C9">
            <w:pPr>
              <w:kinsoku w:val="0"/>
              <w:overflowPunct w:val="0"/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57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Класс</w:t>
            </w:r>
            <w:proofErr w:type="spellEnd"/>
            <w:r w:rsidRPr="000C57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DD7" w:rsidRPr="000C5733" w:rsidRDefault="00EA3DD7" w:rsidP="00F70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ru-RU"/>
              </w:rPr>
            </w:pPr>
            <w:r w:rsidRPr="000C57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3</w:t>
            </w:r>
            <w:r w:rsidRPr="000C57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4</w:t>
            </w:r>
          </w:p>
          <w:p w:rsidR="00EA3DD7" w:rsidRPr="000C5733" w:rsidRDefault="00EA3DD7" w:rsidP="00F70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57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название</w:t>
            </w:r>
            <w:proofErr w:type="spellEnd"/>
            <w:r w:rsidRPr="000C57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0C57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факультатива</w:t>
            </w:r>
            <w:proofErr w:type="spellEnd"/>
            <w:r w:rsidRPr="000C57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0C57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DD7" w:rsidRPr="000C5733" w:rsidRDefault="00EA3DD7" w:rsidP="00F70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ru-RU"/>
              </w:rPr>
            </w:pPr>
            <w:r w:rsidRPr="000C57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4</w:t>
            </w:r>
            <w:r w:rsidRPr="000C57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-</w:t>
            </w:r>
            <w:r w:rsidRPr="000C57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5</w:t>
            </w:r>
          </w:p>
          <w:p w:rsidR="00EA3DD7" w:rsidRPr="000C5733" w:rsidRDefault="00EA3DD7" w:rsidP="00F70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57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название</w:t>
            </w:r>
            <w:proofErr w:type="spellEnd"/>
            <w:r w:rsidRPr="000C57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0C57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факультатива</w:t>
            </w:r>
            <w:proofErr w:type="spellEnd"/>
            <w:r w:rsidRPr="000C57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0C57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уч-ся</w:t>
            </w:r>
            <w:proofErr w:type="spellEnd"/>
          </w:p>
        </w:tc>
        <w:tc>
          <w:tcPr>
            <w:tcW w:w="1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DD7" w:rsidRPr="000C5733" w:rsidRDefault="00EA3DD7" w:rsidP="00F70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ru-RU"/>
              </w:rPr>
            </w:pPr>
            <w:r w:rsidRPr="000C57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5</w:t>
            </w:r>
            <w:r w:rsidRPr="000C57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-</w:t>
            </w:r>
            <w:r w:rsidRPr="000C57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ru-RU"/>
              </w:rPr>
              <w:t>6</w:t>
            </w:r>
          </w:p>
          <w:p w:rsidR="00EA3DD7" w:rsidRPr="000C5733" w:rsidRDefault="00EA3DD7" w:rsidP="00F70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0C57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название</w:t>
            </w:r>
            <w:proofErr w:type="spellEnd"/>
            <w:r w:rsidRPr="000C57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0C57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факультатива</w:t>
            </w:r>
            <w:proofErr w:type="spellEnd"/>
            <w:r w:rsidRPr="000C57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0C57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уч-ся</w:t>
            </w:r>
            <w:proofErr w:type="spellEnd"/>
          </w:p>
        </w:tc>
      </w:tr>
      <w:tr w:rsidR="00EA3DD7" w:rsidRPr="00E021F1" w:rsidTr="00F709C9">
        <w:trPr>
          <w:trHeight w:val="433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DD7" w:rsidRPr="000C5733" w:rsidRDefault="00EA3DD7" w:rsidP="00F70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5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9а, б</w:t>
            </w:r>
          </w:p>
        </w:tc>
        <w:tc>
          <w:tcPr>
            <w:tcW w:w="1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DD7" w:rsidRPr="000C5733" w:rsidRDefault="00EA3DD7" w:rsidP="00F70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Решение задач повышенной сложности»</w:t>
            </w:r>
          </w:p>
        </w:tc>
        <w:tc>
          <w:tcPr>
            <w:tcW w:w="1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DD7" w:rsidRPr="000C5733" w:rsidRDefault="00EA3DD7" w:rsidP="00F709C9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DD7" w:rsidRPr="000C5733" w:rsidRDefault="00EA3DD7" w:rsidP="00F709C9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3DD7" w:rsidRPr="00E021F1" w:rsidTr="00F709C9">
        <w:trPr>
          <w:trHeight w:val="433"/>
        </w:trPr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DD7" w:rsidRPr="000C5733" w:rsidRDefault="00EA3DD7" w:rsidP="00F70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5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9б</w:t>
            </w:r>
          </w:p>
        </w:tc>
        <w:tc>
          <w:tcPr>
            <w:tcW w:w="1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DD7" w:rsidRPr="000C5733" w:rsidRDefault="00EA3DD7" w:rsidP="00F709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DD7" w:rsidRPr="000C5733" w:rsidRDefault="00EA3DD7" w:rsidP="00F7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DD7" w:rsidRPr="000C5733" w:rsidRDefault="00EA3DD7" w:rsidP="00F7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5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Решение задач повышенной сложности»</w:t>
            </w:r>
          </w:p>
        </w:tc>
      </w:tr>
    </w:tbl>
    <w:p w:rsidR="00EA3DD7" w:rsidRPr="00060D9B" w:rsidRDefault="00EA3DD7" w:rsidP="00EA3DD7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60D9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Анализ роста интереса учащихся к углубленному изучению математики.</w:t>
      </w:r>
    </w:p>
    <w:p w:rsidR="00EA3DD7" w:rsidRDefault="00EA3DD7" w:rsidP="00EA3DD7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C3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6143625" cy="2971800"/>
            <wp:effectExtent l="19050" t="0" r="9525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3DD7" w:rsidRPr="00060D9B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0D9B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Участие учащихся в лицейских олимпиадах и конкурсах.</w:t>
      </w:r>
    </w:p>
    <w:p w:rsidR="00EA3DD7" w:rsidRDefault="00EA3DD7" w:rsidP="00EA3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C34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37484" cy="2279560"/>
            <wp:effectExtent l="19050" t="0" r="10866" b="644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3DD7" w:rsidRPr="000A5381" w:rsidRDefault="00EA3DD7" w:rsidP="00EA3DD7">
      <w:pPr>
        <w:shd w:val="clear" w:color="auto" w:fill="FFFFFF"/>
        <w:spacing w:after="0"/>
        <w:jc w:val="center"/>
        <w:outlineLvl w:val="0"/>
        <w:rPr>
          <w:b/>
          <w:sz w:val="28"/>
          <w:szCs w:val="28"/>
          <w:lang w:val="ru-RU"/>
        </w:rPr>
      </w:pPr>
      <w:r w:rsidRPr="000A5381">
        <w:rPr>
          <w:b/>
          <w:sz w:val="28"/>
          <w:szCs w:val="28"/>
          <w:lang w:val="ru-RU"/>
        </w:rPr>
        <w:t>Сводная ведомость проведенных мероприятий по предмету,</w:t>
      </w:r>
    </w:p>
    <w:p w:rsidR="00EA3DD7" w:rsidRPr="000A5381" w:rsidRDefault="00EA3DD7" w:rsidP="00EA3DD7">
      <w:pPr>
        <w:shd w:val="clear" w:color="auto" w:fill="FFFFFF"/>
        <w:spacing w:after="0"/>
        <w:jc w:val="center"/>
        <w:outlineLvl w:val="0"/>
        <w:rPr>
          <w:b/>
          <w:sz w:val="28"/>
          <w:szCs w:val="28"/>
          <w:lang w:val="ru-RU"/>
        </w:rPr>
      </w:pPr>
      <w:r w:rsidRPr="000A5381">
        <w:rPr>
          <w:b/>
          <w:sz w:val="28"/>
          <w:szCs w:val="28"/>
          <w:lang w:val="ru-RU"/>
        </w:rPr>
        <w:t xml:space="preserve"> внутри лицея.</w:t>
      </w:r>
    </w:p>
    <w:tbl>
      <w:tblPr>
        <w:tblStyle w:val="a3"/>
        <w:tblW w:w="0" w:type="auto"/>
        <w:tblLook w:val="04A0"/>
      </w:tblPr>
      <w:tblGrid>
        <w:gridCol w:w="1464"/>
        <w:gridCol w:w="6447"/>
        <w:gridCol w:w="1660"/>
      </w:tblGrid>
      <w:tr w:rsidR="00EA3DD7" w:rsidTr="00F709C9">
        <w:tc>
          <w:tcPr>
            <w:tcW w:w="152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Уч</w:t>
            </w:r>
            <w:proofErr w:type="gramStart"/>
            <w:r>
              <w:rPr>
                <w:color w:val="000000" w:themeColor="text1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>од</w:t>
            </w:r>
            <w:proofErr w:type="spellEnd"/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Аудитория </w:t>
            </w:r>
          </w:p>
        </w:tc>
      </w:tr>
      <w:tr w:rsidR="00EA3DD7" w:rsidRPr="00AE626D" w:rsidTr="00F709C9">
        <w:tc>
          <w:tcPr>
            <w:tcW w:w="1526" w:type="dxa"/>
            <w:vMerge w:val="restart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2013-2014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уч.г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«В стране математических знаков»</w:t>
            </w:r>
            <w:proofErr w:type="gramStart"/>
            <w:r>
              <w:rPr>
                <w:color w:val="000000" w:themeColor="text1"/>
                <w:sz w:val="28"/>
                <w:szCs w:val="28"/>
                <w:lang w:val="ru-RU"/>
              </w:rPr>
              <w:t>.(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>викторина)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 класс</w:t>
            </w:r>
          </w:p>
        </w:tc>
      </w:tr>
      <w:tr w:rsidR="00EA3DD7" w:rsidTr="00F709C9">
        <w:tc>
          <w:tcPr>
            <w:tcW w:w="1526" w:type="dxa"/>
            <w:vMerge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Математическая игра «Крестики нолики»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 класс</w:t>
            </w:r>
          </w:p>
        </w:tc>
      </w:tr>
      <w:tr w:rsidR="00EA3DD7" w:rsidRPr="00AE626D" w:rsidTr="00F709C9">
        <w:tc>
          <w:tcPr>
            <w:tcW w:w="1526" w:type="dxa"/>
            <w:vMerge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Конкурс ребусов «А н</w:t>
            </w:r>
            <w:proofErr w:type="gramStart"/>
            <w:r>
              <w:rPr>
                <w:color w:val="000000" w:themeColor="text1"/>
                <w:sz w:val="28"/>
                <w:szCs w:val="28"/>
                <w:lang w:val="ru-RU"/>
              </w:rPr>
              <w:t>у-</w:t>
            </w:r>
            <w:proofErr w:type="gramEnd"/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кА отгадай»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 класс</w:t>
            </w:r>
          </w:p>
        </w:tc>
      </w:tr>
      <w:tr w:rsidR="00EA3DD7" w:rsidTr="00F709C9">
        <w:tc>
          <w:tcPr>
            <w:tcW w:w="1526" w:type="dxa"/>
            <w:vMerge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Конкурсная программа </w:t>
            </w:r>
          </w:p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«Семейная математика» 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9;7  классы</w:t>
            </w:r>
          </w:p>
        </w:tc>
      </w:tr>
      <w:tr w:rsidR="00EA3DD7" w:rsidTr="00F709C9">
        <w:tc>
          <w:tcPr>
            <w:tcW w:w="1526" w:type="dxa"/>
            <w:vMerge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Олимпиада по математике.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9;7  классы</w:t>
            </w:r>
          </w:p>
        </w:tc>
      </w:tr>
      <w:tr w:rsidR="00EA3DD7" w:rsidRPr="00AE626D" w:rsidTr="00F709C9">
        <w:tc>
          <w:tcPr>
            <w:tcW w:w="1526" w:type="dxa"/>
            <w:vMerge w:val="restart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2014-2015</w:t>
            </w:r>
          </w:p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уч.г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Конкурс песен «Математика в музыке»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 класс</w:t>
            </w:r>
          </w:p>
        </w:tc>
      </w:tr>
      <w:tr w:rsidR="00EA3DD7" w:rsidRPr="00AE626D" w:rsidTr="00F709C9">
        <w:tc>
          <w:tcPr>
            <w:tcW w:w="1526" w:type="dxa"/>
            <w:vMerge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Заседание научной лаборатории по теме:</w:t>
            </w:r>
          </w:p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«В мире чисел»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 класс</w:t>
            </w:r>
          </w:p>
        </w:tc>
      </w:tr>
      <w:tr w:rsidR="00EA3DD7" w:rsidTr="00F709C9">
        <w:tc>
          <w:tcPr>
            <w:tcW w:w="1526" w:type="dxa"/>
            <w:vMerge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Математика в профессиях «Правила движения и таблица умножения» 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 класс</w:t>
            </w:r>
          </w:p>
        </w:tc>
      </w:tr>
      <w:tr w:rsidR="00EA3DD7" w:rsidRPr="00AE626D" w:rsidTr="00F709C9">
        <w:tc>
          <w:tcPr>
            <w:tcW w:w="1526" w:type="dxa"/>
            <w:vMerge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Проведение олимпиады по математике. 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6;8 класс</w:t>
            </w:r>
          </w:p>
        </w:tc>
      </w:tr>
      <w:tr w:rsidR="00EA3DD7" w:rsidRPr="00AE626D" w:rsidTr="00F709C9">
        <w:tc>
          <w:tcPr>
            <w:tcW w:w="1526" w:type="dxa"/>
            <w:vMerge w:val="restart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2015-2016</w:t>
            </w:r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Творческая лаборатория «Решаем сами»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 класс</w:t>
            </w:r>
          </w:p>
        </w:tc>
      </w:tr>
      <w:tr w:rsidR="00EA3DD7" w:rsidRPr="00AE626D" w:rsidTr="00F709C9">
        <w:tc>
          <w:tcPr>
            <w:tcW w:w="1526" w:type="dxa"/>
            <w:vMerge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Математический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брейн-ринг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7класс</w:t>
            </w:r>
          </w:p>
        </w:tc>
      </w:tr>
      <w:tr w:rsidR="00EA3DD7" w:rsidRPr="00AE626D" w:rsidTr="00F709C9">
        <w:tc>
          <w:tcPr>
            <w:tcW w:w="1526" w:type="dxa"/>
            <w:vMerge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Круглый стол «Математические открытия»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 класс</w:t>
            </w:r>
          </w:p>
        </w:tc>
      </w:tr>
      <w:tr w:rsidR="00EA3DD7" w:rsidRPr="00AE626D" w:rsidTr="00F709C9">
        <w:tc>
          <w:tcPr>
            <w:tcW w:w="1526" w:type="dxa"/>
            <w:vMerge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«Своя игра»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 класс</w:t>
            </w:r>
          </w:p>
        </w:tc>
      </w:tr>
      <w:tr w:rsidR="00EA3DD7" w:rsidRPr="00AE626D" w:rsidTr="00F709C9">
        <w:tc>
          <w:tcPr>
            <w:tcW w:w="1526" w:type="dxa"/>
            <w:vMerge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EA3DD7" w:rsidRPr="000A5381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КВН «По тропинкам математики»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 класс</w:t>
            </w:r>
          </w:p>
        </w:tc>
      </w:tr>
      <w:tr w:rsidR="00EA3DD7" w:rsidRPr="00AE626D" w:rsidTr="00F709C9">
        <w:tc>
          <w:tcPr>
            <w:tcW w:w="1526" w:type="dxa"/>
            <w:vMerge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Проведение олимпиады по математике. </w:t>
            </w:r>
          </w:p>
        </w:tc>
        <w:tc>
          <w:tcPr>
            <w:tcW w:w="166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7; 9 класс</w:t>
            </w:r>
          </w:p>
        </w:tc>
      </w:tr>
      <w:tr w:rsidR="00EA3DD7" w:rsidRPr="00AE626D" w:rsidTr="00F709C9">
        <w:tc>
          <w:tcPr>
            <w:tcW w:w="1526" w:type="dxa"/>
            <w:vMerge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EA3DD7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AD48A7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D48A7">
              <w:rPr>
                <w:color w:val="000000"/>
                <w:sz w:val="28"/>
                <w:szCs w:val="28"/>
              </w:rPr>
              <w:t>Турнир</w:t>
            </w:r>
            <w:proofErr w:type="spellEnd"/>
            <w:r w:rsidRPr="00AD48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8A7">
              <w:rPr>
                <w:color w:val="000000"/>
                <w:sz w:val="28"/>
                <w:szCs w:val="28"/>
              </w:rPr>
              <w:t>смекалистых</w:t>
            </w:r>
            <w:proofErr w:type="spellEnd"/>
            <w:r w:rsidRPr="00AD48A7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666" w:type="dxa"/>
          </w:tcPr>
          <w:p w:rsidR="00EA3DD7" w:rsidRPr="000D44A6" w:rsidRDefault="00EA3DD7" w:rsidP="00F709C9">
            <w:pPr>
              <w:jc w:val="both"/>
              <w:outlineLvl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AD48A7">
              <w:rPr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AD48A7"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асс</w:t>
            </w:r>
          </w:p>
        </w:tc>
      </w:tr>
    </w:tbl>
    <w:p w:rsidR="00EA3DD7" w:rsidRPr="000A5381" w:rsidRDefault="00EA3DD7" w:rsidP="00EA3DD7">
      <w:pPr>
        <w:shd w:val="clear" w:color="auto" w:fill="FFFFFF"/>
        <w:spacing w:after="0"/>
        <w:jc w:val="center"/>
        <w:outlineLvl w:val="0"/>
        <w:rPr>
          <w:b/>
          <w:sz w:val="28"/>
          <w:szCs w:val="28"/>
          <w:lang w:val="ru-RU"/>
        </w:rPr>
      </w:pPr>
    </w:p>
    <w:p w:rsidR="00631D5D" w:rsidRDefault="00631D5D"/>
    <w:sectPr w:rsidR="00631D5D" w:rsidSect="0063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A3DD7"/>
    <w:rsid w:val="00631D5D"/>
    <w:rsid w:val="00EA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D7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EA3DD7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EA3DD7"/>
  </w:style>
  <w:style w:type="paragraph" w:customStyle="1" w:styleId="2">
    <w:name w:val="Основной текст2"/>
    <w:basedOn w:val="a"/>
    <w:link w:val="a4"/>
    <w:rsid w:val="00EA3DD7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lang w:val="ru-RU" w:bidi="ar-SA"/>
    </w:rPr>
  </w:style>
  <w:style w:type="paragraph" w:customStyle="1" w:styleId="text">
    <w:name w:val="text"/>
    <w:basedOn w:val="a"/>
    <w:rsid w:val="00EA3D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A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DD7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обучения алгебра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2013-2014г</c:v>
                </c:pt>
                <c:pt idx="1">
                  <c:v>2014-2015г</c:v>
                </c:pt>
                <c:pt idx="2">
                  <c:v>2015-2016г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0.63000000000000089</c:v>
                </c:pt>
                <c:pt idx="1">
                  <c:v>0.6400000000000009</c:v>
                </c:pt>
                <c:pt idx="2">
                  <c:v>0.67000000000000104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обучения геометрия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2013-2014г</c:v>
                </c:pt>
                <c:pt idx="1">
                  <c:v>2014-2015г</c:v>
                </c:pt>
                <c:pt idx="2">
                  <c:v>2015-2016г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0.65000000000000102</c:v>
                </c:pt>
                <c:pt idx="1">
                  <c:v>0.6400000000000009</c:v>
                </c:pt>
                <c:pt idx="2">
                  <c:v>0.68000000000000083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уровень обученности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2013-2014г</c:v>
                </c:pt>
                <c:pt idx="1">
                  <c:v>2014-2015г</c:v>
                </c:pt>
                <c:pt idx="2">
                  <c:v>2015-2016г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57298304"/>
        <c:axId val="57312384"/>
      </c:barChart>
      <c:catAx>
        <c:axId val="57298304"/>
        <c:scaling>
          <c:orientation val="minMax"/>
        </c:scaling>
        <c:axPos val="b"/>
        <c:tickLblPos val="nextTo"/>
        <c:crossAx val="57312384"/>
        <c:crosses val="autoZero"/>
        <c:auto val="1"/>
        <c:lblAlgn val="ctr"/>
        <c:lblOffset val="100"/>
      </c:catAx>
      <c:valAx>
        <c:axId val="57312384"/>
        <c:scaling>
          <c:orientation val="minMax"/>
        </c:scaling>
        <c:axPos val="l"/>
        <c:majorGridlines/>
        <c:numFmt formatCode="0%" sourceLinked="1"/>
        <c:tickLblPos val="nextTo"/>
        <c:crossAx val="572983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autoTitleDeleted val="1"/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2013-2014г</c:v>
                </c:pt>
                <c:pt idx="1">
                  <c:v>2014-2015г</c:v>
                </c:pt>
                <c:pt idx="2">
                  <c:v>2015-2016г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19</c:v>
                </c:pt>
                <c:pt idx="2">
                  <c:v>20</c:v>
                </c:pt>
              </c:numCache>
            </c:numRef>
          </c:val>
        </c:ser>
        <c:shape val="pyramid"/>
        <c:axId val="57324288"/>
        <c:axId val="57325824"/>
        <c:axId val="57303040"/>
      </c:bar3DChart>
      <c:catAx>
        <c:axId val="57324288"/>
        <c:scaling>
          <c:orientation val="minMax"/>
        </c:scaling>
        <c:axPos val="b"/>
        <c:tickLblPos val="nextTo"/>
        <c:crossAx val="57325824"/>
        <c:crosses val="autoZero"/>
        <c:auto val="1"/>
        <c:lblAlgn val="ctr"/>
        <c:lblOffset val="100"/>
      </c:catAx>
      <c:valAx>
        <c:axId val="57325824"/>
        <c:scaling>
          <c:orientation val="minMax"/>
        </c:scaling>
        <c:axPos val="l"/>
        <c:majorGridlines/>
        <c:numFmt formatCode="General" sourceLinked="1"/>
        <c:tickLblPos val="nextTo"/>
        <c:crossAx val="57324288"/>
        <c:crosses val="autoZero"/>
        <c:crossBetween val="between"/>
      </c:valAx>
      <c:serAx>
        <c:axId val="57303040"/>
        <c:scaling>
          <c:orientation val="minMax"/>
        </c:scaling>
        <c:delete val="1"/>
        <c:axPos val="b"/>
        <c:tickLblPos val="nextTo"/>
        <c:crossAx val="57325824"/>
        <c:crosses val="autoZero"/>
      </c:ser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% от общего кол-ва учащихся класса.</a:t>
            </a:r>
          </a:p>
        </c:rich>
      </c:tx>
      <c:layout/>
    </c:title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%от кол-ва уч-ся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2013-2014г</c:v>
                </c:pt>
                <c:pt idx="1">
                  <c:v>2014-2015г</c:v>
                </c:pt>
                <c:pt idx="2">
                  <c:v>2015-2016г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0.87000000000000111</c:v>
                </c:pt>
                <c:pt idx="2">
                  <c:v>0.92</c:v>
                </c:pt>
              </c:numCache>
            </c:numRef>
          </c:val>
        </c:ser>
        <c:gapWidth val="100"/>
        <c:shape val="cylinder"/>
        <c:axId val="93059712"/>
        <c:axId val="95621504"/>
        <c:axId val="0"/>
      </c:bar3DChart>
      <c:catAx>
        <c:axId val="93059712"/>
        <c:scaling>
          <c:orientation val="minMax"/>
        </c:scaling>
        <c:axPos val="b"/>
        <c:tickLblPos val="nextTo"/>
        <c:crossAx val="95621504"/>
        <c:crosses val="autoZero"/>
        <c:auto val="1"/>
        <c:lblAlgn val="ctr"/>
        <c:lblOffset val="100"/>
      </c:catAx>
      <c:valAx>
        <c:axId val="95621504"/>
        <c:scaling>
          <c:orientation val="minMax"/>
        </c:scaling>
        <c:axPos val="l"/>
        <c:majorGridlines/>
        <c:numFmt formatCode="0%" sourceLinked="1"/>
        <c:tickLblPos val="nextTo"/>
        <c:crossAx val="9305971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олимпиады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2013-2014г</c:v>
                </c:pt>
                <c:pt idx="1">
                  <c:v>2014-2015г</c:v>
                </c:pt>
                <c:pt idx="2">
                  <c:v>2015-2016г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конкурсы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2013-2014г</c:v>
                </c:pt>
                <c:pt idx="1">
                  <c:v>2014-2015г</c:v>
                </c:pt>
                <c:pt idx="2">
                  <c:v>2015-2016г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18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мероприятия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2013-2014г</c:v>
                </c:pt>
                <c:pt idx="1">
                  <c:v>2014-2015г</c:v>
                </c:pt>
                <c:pt idx="2">
                  <c:v>2015-2016г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34</c:v>
                </c:pt>
                <c:pt idx="1">
                  <c:v>41</c:v>
                </c:pt>
                <c:pt idx="2">
                  <c:v>48</c:v>
                </c:pt>
              </c:numCache>
            </c:numRef>
          </c:val>
        </c:ser>
        <c:shape val="cone"/>
        <c:axId val="98502144"/>
        <c:axId val="98503680"/>
        <c:axId val="57304832"/>
      </c:bar3DChart>
      <c:catAx>
        <c:axId val="98502144"/>
        <c:scaling>
          <c:orientation val="minMax"/>
        </c:scaling>
        <c:axPos val="b"/>
        <c:tickLblPos val="nextTo"/>
        <c:crossAx val="98503680"/>
        <c:crosses val="autoZero"/>
        <c:auto val="1"/>
        <c:lblAlgn val="ctr"/>
        <c:lblOffset val="100"/>
      </c:catAx>
      <c:valAx>
        <c:axId val="98503680"/>
        <c:scaling>
          <c:orientation val="minMax"/>
        </c:scaling>
        <c:axPos val="l"/>
        <c:majorGridlines/>
        <c:numFmt formatCode="General" sourceLinked="1"/>
        <c:tickLblPos val="nextTo"/>
        <c:crossAx val="98502144"/>
        <c:crosses val="autoZero"/>
        <c:crossBetween val="between"/>
      </c:valAx>
      <c:serAx>
        <c:axId val="57304832"/>
        <c:scaling>
          <c:orientation val="minMax"/>
        </c:scaling>
        <c:axPos val="b"/>
        <c:tickLblPos val="nextTo"/>
        <c:crossAx val="98503680"/>
        <c:crosses val="autoZero"/>
      </c:ser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624</Words>
  <Characters>3557</Characters>
  <Application>Microsoft Office Word</Application>
  <DocSecurity>0</DocSecurity>
  <Lines>29</Lines>
  <Paragraphs>8</Paragraphs>
  <ScaleCrop>false</ScaleCrop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2017-03-21T18:02:00Z</dcterms:created>
  <dcterms:modified xsi:type="dcterms:W3CDTF">2017-03-21T18:03:00Z</dcterms:modified>
</cp:coreProperties>
</file>